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38CC8" w14:textId="44781B4B" w:rsidR="000E1018" w:rsidRPr="000E1018" w:rsidRDefault="00C962E4" w:rsidP="000E1018">
      <w:pPr>
        <w:spacing w:line="276" w:lineRule="auto"/>
        <w:jc w:val="center"/>
        <w:rPr>
          <w:rFonts w:ascii="Arial" w:hAnsi="Arial" w:cs="Arial"/>
          <w:b/>
          <w:color w:val="632423" w:themeColor="accent2" w:themeShade="80"/>
          <w:sz w:val="32"/>
          <w:szCs w:val="28"/>
          <w:lang w:val="ru-RU"/>
        </w:rPr>
      </w:pPr>
      <w:r w:rsidRPr="00B17F2E">
        <w:rPr>
          <w:rFonts w:ascii="Arial" w:hAnsi="Arial" w:cs="Arial"/>
          <w:b/>
          <w:color w:val="632423" w:themeColor="accent2" w:themeShade="80"/>
          <w:sz w:val="32"/>
          <w:szCs w:val="28"/>
          <w:lang w:val="ru-RU"/>
        </w:rPr>
        <w:t>ОТВЕТСТВЕННОСТЬ</w:t>
      </w:r>
      <w:r w:rsidR="000720D9" w:rsidRPr="00B17F2E">
        <w:rPr>
          <w:rFonts w:ascii="Arial" w:hAnsi="Arial" w:cs="Arial"/>
          <w:b/>
          <w:color w:val="632423" w:themeColor="accent2" w:themeShade="80"/>
          <w:sz w:val="32"/>
          <w:szCs w:val="28"/>
          <w:lang w:val="ru-RU"/>
        </w:rPr>
        <w:t xml:space="preserve"> </w:t>
      </w:r>
      <w:r w:rsidRPr="00B17F2E">
        <w:rPr>
          <w:rFonts w:ascii="Arial" w:hAnsi="Arial" w:cs="Arial"/>
          <w:b/>
          <w:color w:val="632423" w:themeColor="accent2" w:themeShade="80"/>
          <w:sz w:val="32"/>
          <w:szCs w:val="28"/>
          <w:lang w:val="ru-RU"/>
        </w:rPr>
        <w:t>МНОГОФУНКЦИОНАЛЬНОГО ЦЕНТРА</w:t>
      </w:r>
      <w:r w:rsidR="000E1018">
        <w:rPr>
          <w:rFonts w:ascii="Arial" w:hAnsi="Arial" w:cs="Arial"/>
          <w:b/>
          <w:color w:val="632423" w:themeColor="accent2" w:themeShade="80"/>
          <w:sz w:val="32"/>
          <w:szCs w:val="28"/>
          <w:lang w:val="ru-RU"/>
        </w:rPr>
        <w:t xml:space="preserve"> </w:t>
      </w:r>
    </w:p>
    <w:p w14:paraId="7B4F21D6" w14:textId="77777777" w:rsidR="00C962E4" w:rsidRPr="00B17F2E" w:rsidRDefault="00C962E4" w:rsidP="00B04CCB">
      <w:pPr>
        <w:spacing w:line="276" w:lineRule="auto"/>
        <w:jc w:val="center"/>
        <w:rPr>
          <w:rFonts w:ascii="Arial" w:hAnsi="Arial" w:cs="Arial"/>
          <w:b/>
          <w:color w:val="632423" w:themeColor="accent2" w:themeShade="80"/>
          <w:sz w:val="14"/>
          <w:szCs w:val="28"/>
          <w:lang w:val="ru-RU"/>
        </w:rPr>
      </w:pPr>
    </w:p>
    <w:p w14:paraId="3FEC96E4" w14:textId="17C1DC1A" w:rsidR="000E1018" w:rsidRPr="006406DC" w:rsidRDefault="000E1018" w:rsidP="000E1018">
      <w:pPr>
        <w:spacing w:line="276" w:lineRule="auto"/>
        <w:ind w:firstLine="284"/>
        <w:jc w:val="both"/>
        <w:rPr>
          <w:rFonts w:ascii="Arial" w:hAnsi="Arial" w:cs="Arial"/>
          <w:b/>
          <w:color w:val="E36C0A" w:themeColor="accent6" w:themeShade="BF"/>
          <w:sz w:val="28"/>
          <w:szCs w:val="28"/>
          <w:lang w:val="ru-RU"/>
        </w:rPr>
      </w:pPr>
      <w:r w:rsidRPr="006406DC">
        <w:rPr>
          <w:rFonts w:ascii="Arial" w:hAnsi="Arial" w:cs="Arial"/>
          <w:b/>
          <w:color w:val="E36C0A" w:themeColor="accent6" w:themeShade="BF"/>
          <w:sz w:val="28"/>
          <w:szCs w:val="28"/>
          <w:lang w:val="ru-RU"/>
        </w:rPr>
        <w:t>Должностные лица органов, предоставляющих государственные услуги, должностные лица органов, предоставляющих муниципальные услуги, несут персональную уголовную, административную, гражданско-правовую, а также дисциплинарную ответственность за нарушение порядка предоставления государственных и муниципальных услуг в порядке</w:t>
      </w:r>
      <w:r w:rsidR="00A67CA9" w:rsidRPr="006406DC">
        <w:rPr>
          <w:rFonts w:ascii="Arial" w:hAnsi="Arial" w:cs="Arial"/>
          <w:b/>
          <w:color w:val="E36C0A" w:themeColor="accent6" w:themeShade="BF"/>
          <w:sz w:val="28"/>
          <w:szCs w:val="28"/>
          <w:lang w:val="ru-RU"/>
        </w:rPr>
        <w:t xml:space="preserve">, </w:t>
      </w:r>
      <w:r w:rsidRPr="006406DC">
        <w:rPr>
          <w:rFonts w:ascii="Arial" w:hAnsi="Arial" w:cs="Arial"/>
          <w:b/>
          <w:color w:val="E36C0A" w:themeColor="accent6" w:themeShade="BF"/>
          <w:sz w:val="28"/>
          <w:szCs w:val="28"/>
          <w:lang w:val="ru-RU"/>
        </w:rPr>
        <w:t>предусмотренном действующим законодательством Российской Федерации.</w:t>
      </w:r>
    </w:p>
    <w:p w14:paraId="04F63E4A" w14:textId="72659120" w:rsidR="00C962E4" w:rsidRPr="006406DC" w:rsidRDefault="000E1018" w:rsidP="000E1018">
      <w:pPr>
        <w:spacing w:line="276" w:lineRule="auto"/>
        <w:ind w:firstLine="284"/>
        <w:jc w:val="both"/>
        <w:rPr>
          <w:rFonts w:ascii="Arial" w:hAnsi="Arial" w:cs="Arial"/>
          <w:b/>
          <w:color w:val="632423" w:themeColor="accent2" w:themeShade="80"/>
          <w:sz w:val="14"/>
          <w:szCs w:val="28"/>
          <w:lang w:val="ru-RU"/>
        </w:rPr>
      </w:pPr>
      <w:r w:rsidRPr="006406DC">
        <w:rPr>
          <w:rFonts w:ascii="Arial" w:hAnsi="Arial" w:cs="Arial"/>
          <w:b/>
          <w:color w:val="E36C0A" w:themeColor="accent6" w:themeShade="BF"/>
          <w:sz w:val="28"/>
          <w:szCs w:val="28"/>
          <w:lang w:val="ru-RU"/>
        </w:rPr>
        <w:t>Многофункциональный центр, его работники, привлекаемые организации и их работники несут ответственность, установленную законодательством Российской Федерации:</w:t>
      </w:r>
    </w:p>
    <w:p w14:paraId="75C0427E" w14:textId="207048BE" w:rsidR="00C962E4" w:rsidRPr="006406DC" w:rsidRDefault="00C962E4" w:rsidP="000E2EA9">
      <w:pPr>
        <w:pStyle w:val="af4"/>
        <w:numPr>
          <w:ilvl w:val="0"/>
          <w:numId w:val="4"/>
        </w:numPr>
        <w:tabs>
          <w:tab w:val="left" w:pos="284"/>
        </w:tabs>
        <w:autoSpaceDE w:val="0"/>
        <w:autoSpaceDN w:val="0"/>
        <w:adjustRightInd w:val="0"/>
        <w:ind w:left="0" w:firstLine="0"/>
        <w:jc w:val="both"/>
        <w:rPr>
          <w:rFonts w:ascii="Arial" w:hAnsi="Arial" w:cs="Arial"/>
          <w:b/>
          <w:color w:val="632423" w:themeColor="accent2" w:themeShade="80"/>
          <w:sz w:val="25"/>
          <w:szCs w:val="25"/>
          <w:lang w:val="ru-RU"/>
        </w:rPr>
      </w:pPr>
      <w:r w:rsidRPr="006406DC">
        <w:rPr>
          <w:rFonts w:ascii="Arial" w:hAnsi="Arial" w:cs="Arial"/>
          <w:b/>
          <w:color w:val="632423" w:themeColor="accent2" w:themeShade="80"/>
          <w:sz w:val="25"/>
          <w:szCs w:val="25"/>
          <w:lang w:val="ru-RU"/>
        </w:rPr>
        <w:t xml:space="preserve">за полноту передаваемых органу, предоставляющему государственную </w:t>
      </w:r>
      <w:r w:rsidR="00907C05" w:rsidRPr="006406DC">
        <w:rPr>
          <w:rFonts w:ascii="Arial" w:hAnsi="Arial" w:cs="Arial"/>
          <w:b/>
          <w:color w:val="632423" w:themeColor="accent2" w:themeShade="80"/>
          <w:sz w:val="25"/>
          <w:szCs w:val="25"/>
          <w:lang w:val="ru-RU"/>
        </w:rPr>
        <w:t xml:space="preserve">(муниципальную) </w:t>
      </w:r>
      <w:r w:rsidRPr="006406DC">
        <w:rPr>
          <w:rFonts w:ascii="Arial" w:hAnsi="Arial" w:cs="Arial"/>
          <w:b/>
          <w:color w:val="632423" w:themeColor="accent2" w:themeShade="80"/>
          <w:sz w:val="25"/>
          <w:szCs w:val="25"/>
          <w:lang w:val="ru-RU"/>
        </w:rPr>
        <w:t>услугу, запросов, иных документов, принятых от заявителя;</w:t>
      </w:r>
    </w:p>
    <w:p w14:paraId="074A3458" w14:textId="77777777" w:rsidR="00952CD9" w:rsidRPr="006406DC" w:rsidRDefault="00952CD9" w:rsidP="000E2EA9">
      <w:pPr>
        <w:pStyle w:val="af4"/>
        <w:tabs>
          <w:tab w:val="left" w:pos="284"/>
        </w:tabs>
        <w:autoSpaceDE w:val="0"/>
        <w:autoSpaceDN w:val="0"/>
        <w:adjustRightInd w:val="0"/>
        <w:ind w:left="0"/>
        <w:jc w:val="both"/>
        <w:rPr>
          <w:rFonts w:ascii="Arial" w:hAnsi="Arial" w:cs="Arial"/>
          <w:b/>
          <w:color w:val="632423" w:themeColor="accent2" w:themeShade="80"/>
          <w:sz w:val="25"/>
          <w:szCs w:val="25"/>
          <w:lang w:val="ru-RU"/>
        </w:rPr>
      </w:pPr>
    </w:p>
    <w:p w14:paraId="3F3A34A8" w14:textId="7F1FF014" w:rsidR="00952CD9" w:rsidRPr="006406DC" w:rsidRDefault="00952CD9" w:rsidP="000E2EA9">
      <w:pPr>
        <w:pStyle w:val="af4"/>
        <w:numPr>
          <w:ilvl w:val="0"/>
          <w:numId w:val="4"/>
        </w:numPr>
        <w:tabs>
          <w:tab w:val="left" w:pos="284"/>
        </w:tabs>
        <w:autoSpaceDE w:val="0"/>
        <w:autoSpaceDN w:val="0"/>
        <w:adjustRightInd w:val="0"/>
        <w:ind w:left="0" w:firstLine="0"/>
        <w:jc w:val="both"/>
        <w:rPr>
          <w:rFonts w:ascii="Arial" w:hAnsi="Arial" w:cs="Arial"/>
          <w:b/>
          <w:color w:val="632423" w:themeColor="accent2" w:themeShade="80"/>
          <w:sz w:val="25"/>
          <w:szCs w:val="25"/>
          <w:lang w:val="ru-RU"/>
        </w:rPr>
      </w:pPr>
      <w:r w:rsidRPr="006406DC">
        <w:rPr>
          <w:rFonts w:ascii="Arial" w:hAnsi="Arial" w:cs="Arial"/>
          <w:b/>
          <w:color w:val="632423" w:themeColor="accent2" w:themeShade="80"/>
          <w:sz w:val="25"/>
          <w:szCs w:val="25"/>
          <w:lang w:val="ru-RU"/>
        </w:rPr>
        <w:t xml:space="preserve">за полноту и соответствие комплексному запросу передаваемых органу, предоставляющему государственную (муниципальную) услугу, заявлений, составленных на основании комплексного запроса, иных документов, информации и (или) сведений; </w:t>
      </w:r>
    </w:p>
    <w:p w14:paraId="6BC3E304" w14:textId="77777777" w:rsidR="00C962E4" w:rsidRPr="006406DC" w:rsidRDefault="00C962E4" w:rsidP="000E2EA9">
      <w:pPr>
        <w:pStyle w:val="af4"/>
        <w:tabs>
          <w:tab w:val="left" w:pos="284"/>
        </w:tabs>
        <w:autoSpaceDE w:val="0"/>
        <w:autoSpaceDN w:val="0"/>
        <w:adjustRightInd w:val="0"/>
        <w:ind w:left="0"/>
        <w:jc w:val="both"/>
        <w:rPr>
          <w:rFonts w:ascii="Arial" w:hAnsi="Arial" w:cs="Arial"/>
          <w:b/>
          <w:color w:val="632423" w:themeColor="accent2" w:themeShade="80"/>
          <w:sz w:val="25"/>
          <w:szCs w:val="25"/>
          <w:lang w:val="ru-RU"/>
        </w:rPr>
      </w:pPr>
    </w:p>
    <w:p w14:paraId="54E90B69" w14:textId="51B90EF5" w:rsidR="00C962E4" w:rsidRPr="006406DC" w:rsidRDefault="009A62EE" w:rsidP="000E2EA9">
      <w:pPr>
        <w:pStyle w:val="af4"/>
        <w:numPr>
          <w:ilvl w:val="0"/>
          <w:numId w:val="4"/>
        </w:numPr>
        <w:tabs>
          <w:tab w:val="left" w:pos="284"/>
        </w:tabs>
        <w:autoSpaceDE w:val="0"/>
        <w:autoSpaceDN w:val="0"/>
        <w:adjustRightInd w:val="0"/>
        <w:ind w:left="0" w:firstLine="0"/>
        <w:jc w:val="both"/>
        <w:rPr>
          <w:rFonts w:ascii="Arial" w:hAnsi="Arial" w:cs="Arial"/>
          <w:b/>
          <w:color w:val="632423" w:themeColor="accent2" w:themeShade="80"/>
          <w:sz w:val="25"/>
          <w:szCs w:val="25"/>
          <w:lang w:val="ru-RU"/>
        </w:rPr>
      </w:pPr>
      <w:bookmarkStart w:id="0" w:name="sub_1652"/>
      <w:r w:rsidRPr="006406DC">
        <w:rPr>
          <w:rFonts w:ascii="Arial" w:hAnsi="Arial" w:cs="Arial"/>
          <w:b/>
          <w:color w:val="632423" w:themeColor="accent2" w:themeShade="80"/>
          <w:sz w:val="25"/>
          <w:szCs w:val="25"/>
          <w:lang w:val="ru-RU"/>
        </w:rPr>
        <w:t>за своевременную передачу органу, предоставляющему государственную (муниципальную) услугу, запросов о предоставлении услуг, заявлений, составленных на основании комплексных запросов, иных сведений,</w:t>
      </w:r>
      <w:r w:rsidR="00BF5007" w:rsidRPr="006406DC">
        <w:rPr>
          <w:rFonts w:ascii="Arial" w:hAnsi="Arial" w:cs="Arial"/>
          <w:b/>
          <w:color w:val="632423" w:themeColor="accent2" w:themeShade="80"/>
          <w:sz w:val="25"/>
          <w:szCs w:val="25"/>
          <w:lang w:val="ru-RU"/>
        </w:rPr>
        <w:t xml:space="preserve"> документов и (или) информации</w:t>
      </w:r>
      <w:r w:rsidRPr="006406DC">
        <w:rPr>
          <w:rFonts w:ascii="Arial" w:hAnsi="Arial" w:cs="Arial"/>
          <w:b/>
          <w:color w:val="632423" w:themeColor="accent2" w:themeShade="80"/>
          <w:sz w:val="25"/>
          <w:szCs w:val="25"/>
          <w:lang w:val="ru-RU"/>
        </w:rPr>
        <w:t>, а также за своевремен</w:t>
      </w:r>
      <w:r w:rsidR="00BF5007" w:rsidRPr="006406DC">
        <w:rPr>
          <w:rFonts w:ascii="Arial" w:hAnsi="Arial" w:cs="Arial"/>
          <w:b/>
          <w:color w:val="632423" w:themeColor="accent2" w:themeShade="80"/>
          <w:sz w:val="25"/>
          <w:szCs w:val="25"/>
          <w:lang w:val="ru-RU"/>
        </w:rPr>
        <w:t>ную выдачу заявителю документов</w:t>
      </w:r>
      <w:r w:rsidR="00C962E4" w:rsidRPr="006406DC">
        <w:rPr>
          <w:rFonts w:ascii="Arial" w:hAnsi="Arial" w:cs="Arial"/>
          <w:b/>
          <w:color w:val="632423" w:themeColor="accent2" w:themeShade="80"/>
          <w:sz w:val="25"/>
          <w:szCs w:val="25"/>
          <w:lang w:val="ru-RU"/>
        </w:rPr>
        <w:t>;</w:t>
      </w:r>
      <w:r w:rsidR="00E0462D" w:rsidRPr="006406DC">
        <w:rPr>
          <w:rFonts w:ascii="Arial" w:hAnsi="Arial" w:cs="Arial"/>
          <w:b/>
          <w:color w:val="632423" w:themeColor="accent2" w:themeShade="80"/>
          <w:sz w:val="25"/>
          <w:szCs w:val="25"/>
          <w:lang w:val="ru-RU"/>
        </w:rPr>
        <w:t xml:space="preserve"> </w:t>
      </w:r>
    </w:p>
    <w:p w14:paraId="0B6797D6" w14:textId="77777777" w:rsidR="00C962E4" w:rsidRPr="006406DC" w:rsidRDefault="00C962E4" w:rsidP="000E2EA9">
      <w:pPr>
        <w:pStyle w:val="af4"/>
        <w:tabs>
          <w:tab w:val="left" w:pos="284"/>
        </w:tabs>
        <w:autoSpaceDE w:val="0"/>
        <w:autoSpaceDN w:val="0"/>
        <w:adjustRightInd w:val="0"/>
        <w:ind w:left="0"/>
        <w:jc w:val="both"/>
        <w:rPr>
          <w:rFonts w:ascii="Arial" w:hAnsi="Arial" w:cs="Arial"/>
          <w:b/>
          <w:color w:val="632423" w:themeColor="accent2" w:themeShade="80"/>
          <w:sz w:val="25"/>
          <w:szCs w:val="25"/>
          <w:lang w:val="ru-RU"/>
        </w:rPr>
      </w:pPr>
    </w:p>
    <w:p w14:paraId="108E6F85" w14:textId="77777777" w:rsidR="00972C5F" w:rsidRPr="006406DC" w:rsidRDefault="00C962E4" w:rsidP="000E2EA9">
      <w:pPr>
        <w:pStyle w:val="af4"/>
        <w:numPr>
          <w:ilvl w:val="0"/>
          <w:numId w:val="4"/>
        </w:numPr>
        <w:tabs>
          <w:tab w:val="left" w:pos="284"/>
        </w:tabs>
        <w:autoSpaceDE w:val="0"/>
        <w:autoSpaceDN w:val="0"/>
        <w:adjustRightInd w:val="0"/>
        <w:ind w:left="0" w:firstLine="0"/>
        <w:jc w:val="both"/>
        <w:rPr>
          <w:rFonts w:ascii="Arial" w:hAnsi="Arial" w:cs="Arial"/>
          <w:b/>
          <w:color w:val="632423" w:themeColor="accent2" w:themeShade="80"/>
          <w:sz w:val="25"/>
          <w:szCs w:val="25"/>
          <w:lang w:val="ru-RU"/>
        </w:rPr>
      </w:pPr>
      <w:bookmarkStart w:id="1" w:name="sub_1653"/>
      <w:bookmarkEnd w:id="0"/>
      <w:r w:rsidRPr="006406DC">
        <w:rPr>
          <w:rFonts w:ascii="Arial" w:hAnsi="Arial" w:cs="Arial"/>
          <w:b/>
          <w:color w:val="632423" w:themeColor="accent2" w:themeShade="80"/>
          <w:sz w:val="25"/>
          <w:szCs w:val="25"/>
          <w:lang w:val="ru-RU"/>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972C5F" w:rsidRPr="006406DC">
        <w:rPr>
          <w:rFonts w:ascii="Arial" w:hAnsi="Arial" w:cs="Arial"/>
          <w:b/>
          <w:color w:val="632423" w:themeColor="accent2" w:themeShade="80"/>
          <w:sz w:val="25"/>
          <w:szCs w:val="25"/>
          <w:lang w:val="ru-RU"/>
        </w:rPr>
        <w:t>й ограничен федеральным законом,</w:t>
      </w:r>
      <w:bookmarkEnd w:id="1"/>
    </w:p>
    <w:p w14:paraId="47DBF419" w14:textId="77777777" w:rsidR="00972C5F" w:rsidRPr="006406DC" w:rsidRDefault="00972C5F" w:rsidP="00972C5F">
      <w:pPr>
        <w:pStyle w:val="af4"/>
        <w:rPr>
          <w:rFonts w:ascii="Arial" w:hAnsi="Arial" w:cs="Arial"/>
          <w:b/>
          <w:color w:val="632423" w:themeColor="accent2" w:themeShade="80"/>
          <w:sz w:val="25"/>
          <w:szCs w:val="25"/>
          <w:lang w:val="ru-RU"/>
        </w:rPr>
      </w:pPr>
    </w:p>
    <w:p w14:paraId="359E4A94" w14:textId="0F4A7C1A" w:rsidR="00C962E4" w:rsidRPr="006406DC" w:rsidRDefault="000D1087" w:rsidP="000E2EA9">
      <w:pPr>
        <w:pStyle w:val="af4"/>
        <w:numPr>
          <w:ilvl w:val="0"/>
          <w:numId w:val="4"/>
        </w:numPr>
        <w:tabs>
          <w:tab w:val="left" w:pos="284"/>
        </w:tabs>
        <w:autoSpaceDE w:val="0"/>
        <w:autoSpaceDN w:val="0"/>
        <w:adjustRightInd w:val="0"/>
        <w:ind w:left="0" w:firstLine="0"/>
        <w:jc w:val="both"/>
        <w:rPr>
          <w:rFonts w:ascii="Arial" w:hAnsi="Arial" w:cs="Arial"/>
          <w:b/>
          <w:color w:val="632423" w:themeColor="accent2" w:themeShade="80"/>
          <w:sz w:val="25"/>
          <w:szCs w:val="25"/>
          <w:lang w:val="ru-RU"/>
        </w:rPr>
      </w:pPr>
      <w:r w:rsidRPr="006406DC">
        <w:rPr>
          <w:rFonts w:ascii="Arial" w:hAnsi="Arial" w:cs="Arial"/>
          <w:b/>
          <w:color w:val="632423" w:themeColor="accent2" w:themeShade="80"/>
          <w:sz w:val="25"/>
          <w:szCs w:val="25"/>
          <w:lang w:val="ru-RU"/>
        </w:rPr>
        <w:t>в случае, ус</w:t>
      </w:r>
      <w:r w:rsidR="00972C5F" w:rsidRPr="006406DC">
        <w:rPr>
          <w:rFonts w:ascii="Arial" w:hAnsi="Arial" w:cs="Arial"/>
          <w:b/>
          <w:color w:val="632423" w:themeColor="accent2" w:themeShade="80"/>
          <w:sz w:val="25"/>
          <w:szCs w:val="25"/>
          <w:lang w:val="ru-RU"/>
        </w:rPr>
        <w:t xml:space="preserve">тановленном </w:t>
      </w:r>
      <w:r w:rsidR="006E13C1" w:rsidRPr="006406DC">
        <w:rPr>
          <w:rFonts w:ascii="Arial" w:hAnsi="Arial" w:cs="Arial"/>
          <w:b/>
          <w:color w:val="632423" w:themeColor="accent2" w:themeShade="80"/>
          <w:sz w:val="25"/>
          <w:szCs w:val="25"/>
          <w:lang w:val="ru-RU"/>
        </w:rPr>
        <w:t>законодательств</w:t>
      </w:r>
      <w:r w:rsidR="00C57801" w:rsidRPr="006406DC">
        <w:rPr>
          <w:rFonts w:ascii="Arial" w:hAnsi="Arial" w:cs="Arial"/>
          <w:b/>
          <w:color w:val="632423" w:themeColor="accent2" w:themeShade="80"/>
          <w:sz w:val="25"/>
          <w:szCs w:val="25"/>
          <w:lang w:val="ru-RU"/>
        </w:rPr>
        <w:t>ом</w:t>
      </w:r>
      <w:r w:rsidR="006E13C1" w:rsidRPr="006406DC">
        <w:rPr>
          <w:rFonts w:ascii="Arial" w:hAnsi="Arial" w:cs="Arial"/>
          <w:b/>
          <w:color w:val="632423" w:themeColor="accent2" w:themeShade="80"/>
          <w:sz w:val="25"/>
          <w:szCs w:val="25"/>
          <w:lang w:val="ru-RU"/>
        </w:rPr>
        <w:t xml:space="preserve"> Российской Федерации</w:t>
      </w:r>
      <w:r w:rsidR="00972C5F" w:rsidRPr="006406DC">
        <w:rPr>
          <w:rFonts w:ascii="Arial" w:hAnsi="Arial" w:cs="Arial"/>
          <w:b/>
          <w:color w:val="632423" w:themeColor="accent2" w:themeShade="80"/>
          <w:sz w:val="25"/>
          <w:szCs w:val="25"/>
          <w:lang w:val="ru-RU"/>
        </w:rPr>
        <w:t xml:space="preserve"> </w:t>
      </w:r>
      <w:r w:rsidRPr="006406DC">
        <w:rPr>
          <w:rFonts w:ascii="Arial" w:hAnsi="Arial" w:cs="Arial"/>
          <w:b/>
          <w:color w:val="632423" w:themeColor="accent2" w:themeShade="80"/>
          <w:sz w:val="25"/>
          <w:szCs w:val="25"/>
          <w:lang w:val="ru-RU"/>
        </w:rPr>
        <w:t>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14:paraId="547B7558" w14:textId="77777777" w:rsidR="00972C5F" w:rsidRPr="006406DC" w:rsidRDefault="00972C5F" w:rsidP="00972C5F">
      <w:pPr>
        <w:pStyle w:val="af4"/>
        <w:rPr>
          <w:rFonts w:ascii="Arial" w:hAnsi="Arial" w:cs="Arial"/>
          <w:b/>
          <w:color w:val="632423" w:themeColor="accent2" w:themeShade="80"/>
          <w:sz w:val="25"/>
          <w:szCs w:val="25"/>
          <w:lang w:val="ru-RU"/>
        </w:rPr>
      </w:pPr>
    </w:p>
    <w:p w14:paraId="67FD97EB" w14:textId="61A7BECA" w:rsidR="006A5442" w:rsidRPr="006406DC" w:rsidRDefault="00B17F2E" w:rsidP="00B17F2E">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color w:val="E36C0A" w:themeColor="accent6" w:themeShade="BF"/>
          <w:lang w:val="ru-RU"/>
        </w:rPr>
        <w:t>В соответствии со ст</w:t>
      </w:r>
      <w:r w:rsidR="006A5442" w:rsidRPr="006406DC">
        <w:rPr>
          <w:rFonts w:ascii="Arial" w:hAnsi="Arial" w:cs="Arial"/>
          <w:b/>
          <w:color w:val="E36C0A" w:themeColor="accent6" w:themeShade="BF"/>
          <w:lang w:val="ru-RU"/>
        </w:rPr>
        <w:t>.</w:t>
      </w:r>
      <w:r w:rsidR="00066A59" w:rsidRPr="006406DC">
        <w:rPr>
          <w:rFonts w:ascii="Arial" w:hAnsi="Arial" w:cs="Arial"/>
          <w:b/>
          <w:color w:val="E36C0A" w:themeColor="accent6" w:themeShade="BF"/>
          <w:lang w:val="ru-RU"/>
        </w:rPr>
        <w:t xml:space="preserve"> </w:t>
      </w:r>
      <w:r w:rsidR="006A5442" w:rsidRPr="006406DC">
        <w:rPr>
          <w:rFonts w:ascii="Arial" w:hAnsi="Arial" w:cs="Arial"/>
          <w:b/>
          <w:color w:val="E36C0A" w:themeColor="accent6" w:themeShade="BF"/>
          <w:lang w:val="ru-RU"/>
        </w:rPr>
        <w:t xml:space="preserve">3.11. Кодекса об административных правонарушений РФ </w:t>
      </w:r>
      <w:r w:rsidR="006A5442" w:rsidRPr="006406DC">
        <w:rPr>
          <w:rFonts w:ascii="Arial" w:hAnsi="Arial" w:cs="Arial"/>
          <w:b/>
          <w:color w:val="632423" w:themeColor="accent2" w:themeShade="80"/>
          <w:lang w:val="ru-RU"/>
        </w:rPr>
        <w:t xml:space="preserve">к лицам, являющимся работниками многофункциональных центров предоставления государственных и муниципальных услуг, работниками иных организаций, осуществляющих в соответствии с законодательством </w:t>
      </w:r>
      <w:r w:rsidR="006A5442" w:rsidRPr="006406DC">
        <w:rPr>
          <w:rFonts w:ascii="Arial" w:hAnsi="Arial" w:cs="Arial"/>
          <w:b/>
          <w:color w:val="632423" w:themeColor="accent2" w:themeShade="80"/>
          <w:lang w:val="ru-RU"/>
        </w:rPr>
        <w:lastRenderedPageBreak/>
        <w:t>Российской Федерации</w:t>
      </w:r>
      <w:r w:rsidR="00BE5A31" w:rsidRPr="006406DC">
        <w:rPr>
          <w:rFonts w:ascii="Arial" w:hAnsi="Arial" w:cs="Arial"/>
          <w:b/>
          <w:color w:val="632423" w:themeColor="accent2" w:themeShade="80"/>
          <w:lang w:val="ru-RU"/>
        </w:rPr>
        <w:t>,</w:t>
      </w:r>
      <w:r w:rsidR="006A5442" w:rsidRPr="006406DC">
        <w:rPr>
          <w:rFonts w:ascii="Arial" w:hAnsi="Arial" w:cs="Arial"/>
          <w:b/>
          <w:color w:val="632423" w:themeColor="accent2" w:themeShade="80"/>
          <w:lang w:val="ru-RU"/>
        </w:rPr>
        <w:t xml:space="preserve"> функции многофункционального центра, </w:t>
      </w:r>
      <w:r w:rsidR="003E0427" w:rsidRPr="006406DC">
        <w:rPr>
          <w:rFonts w:ascii="Arial" w:hAnsi="Arial" w:cs="Arial"/>
          <w:b/>
          <w:color w:val="632423" w:themeColor="accent2" w:themeShade="80"/>
          <w:lang w:val="ru-RU"/>
        </w:rPr>
        <w:t>может быть применена дисквалификация</w:t>
      </w:r>
      <w:r w:rsidR="006A5442" w:rsidRPr="006406DC">
        <w:rPr>
          <w:rFonts w:ascii="Arial" w:hAnsi="Arial" w:cs="Arial"/>
          <w:b/>
          <w:color w:val="632423" w:themeColor="accent2" w:themeShade="80"/>
          <w:lang w:val="ru-RU"/>
        </w:rPr>
        <w:t>.</w:t>
      </w:r>
    </w:p>
    <w:p w14:paraId="47B7CC65" w14:textId="77777777" w:rsidR="00022D83" w:rsidRPr="006406DC" w:rsidRDefault="00022D83" w:rsidP="00B17F2E">
      <w:pPr>
        <w:tabs>
          <w:tab w:val="left" w:pos="284"/>
        </w:tabs>
        <w:autoSpaceDE w:val="0"/>
        <w:autoSpaceDN w:val="0"/>
        <w:adjustRightInd w:val="0"/>
        <w:jc w:val="both"/>
        <w:rPr>
          <w:rFonts w:ascii="Arial" w:hAnsi="Arial" w:cs="Arial"/>
          <w:b/>
          <w:color w:val="632423" w:themeColor="accent2" w:themeShade="80"/>
          <w:lang w:val="ru-RU"/>
        </w:rPr>
      </w:pPr>
    </w:p>
    <w:p w14:paraId="237E7D1A" w14:textId="3539F8EC" w:rsidR="00FE0C12" w:rsidRPr="006406DC" w:rsidRDefault="00FE0C12" w:rsidP="00B17F2E">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bCs/>
          <w:color w:val="E36C0A" w:themeColor="accent6" w:themeShade="BF"/>
          <w:lang w:val="ru-RU"/>
        </w:rPr>
        <w:t xml:space="preserve">В соответствии со ст. 5.63. </w:t>
      </w:r>
      <w:r w:rsidR="00EE667F" w:rsidRPr="006406DC">
        <w:rPr>
          <w:rFonts w:ascii="Arial" w:hAnsi="Arial" w:cs="Arial"/>
          <w:b/>
          <w:color w:val="E36C0A" w:themeColor="accent6" w:themeShade="BF"/>
          <w:lang w:val="ru-RU"/>
        </w:rPr>
        <w:t xml:space="preserve">Кодекса об административных правонарушений РФ </w:t>
      </w:r>
      <w:r w:rsidRPr="006406DC">
        <w:rPr>
          <w:rFonts w:ascii="Arial" w:hAnsi="Arial" w:cs="Arial"/>
          <w:b/>
          <w:bCs/>
          <w:color w:val="632423" w:themeColor="accent2" w:themeShade="80"/>
          <w:lang w:val="ru-RU"/>
        </w:rPr>
        <w:t>н</w:t>
      </w:r>
      <w:r w:rsidRPr="006406DC">
        <w:rPr>
          <w:rFonts w:ascii="Arial" w:hAnsi="Arial" w:cs="Arial"/>
          <w:b/>
          <w:color w:val="632423" w:themeColor="accent2" w:themeShade="80"/>
          <w:lang w:val="ru-RU"/>
        </w:rPr>
        <w:t xml:space="preserve">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w:t>
      </w:r>
      <w:bookmarkStart w:id="2" w:name="sub_563012"/>
      <w:r w:rsidRPr="006406DC">
        <w:rPr>
          <w:rFonts w:ascii="Arial" w:hAnsi="Arial" w:cs="Arial"/>
          <w:b/>
          <w:color w:val="632423" w:themeColor="accent2" w:themeShade="80"/>
          <w:lang w:val="ru-RU"/>
        </w:rPr>
        <w:t>влечет наложение административного штрафа от одной тысячи до одной тысячи пятисот рублей.</w:t>
      </w:r>
    </w:p>
    <w:p w14:paraId="05C83AC9" w14:textId="77777777" w:rsidR="00002B37" w:rsidRPr="006406DC" w:rsidRDefault="00002B37" w:rsidP="00B17F2E">
      <w:pPr>
        <w:tabs>
          <w:tab w:val="left" w:pos="284"/>
        </w:tabs>
        <w:autoSpaceDE w:val="0"/>
        <w:autoSpaceDN w:val="0"/>
        <w:adjustRightInd w:val="0"/>
        <w:jc w:val="both"/>
        <w:rPr>
          <w:rFonts w:ascii="Arial" w:hAnsi="Arial" w:cs="Arial"/>
          <w:b/>
          <w:color w:val="632423" w:themeColor="accent2" w:themeShade="80"/>
          <w:lang w:val="ru-RU"/>
        </w:rPr>
      </w:pPr>
    </w:p>
    <w:bookmarkEnd w:id="2"/>
    <w:p w14:paraId="7BFDCFC0" w14:textId="3B8FA98B" w:rsidR="00FE0C12" w:rsidRPr="006406DC" w:rsidRDefault="00FE0C12" w:rsidP="00B17F2E">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color w:val="632423" w:themeColor="accent2" w:themeShade="80"/>
          <w:lang w:val="ru-RU"/>
        </w:rPr>
        <w:t xml:space="preserve">Требование </w:t>
      </w:r>
      <w:r w:rsidR="00002B37" w:rsidRPr="006406DC">
        <w:rPr>
          <w:rFonts w:ascii="Arial" w:hAnsi="Arial" w:cs="Arial"/>
          <w:b/>
          <w:color w:val="632423" w:themeColor="accent2" w:themeShade="80"/>
          <w:lang w:val="ru-RU"/>
        </w:rPr>
        <w:t>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w:t>
      </w:r>
      <w:r w:rsidRPr="006406DC">
        <w:rPr>
          <w:rFonts w:ascii="Arial" w:hAnsi="Arial" w:cs="Arial"/>
          <w:b/>
          <w:color w:val="632423" w:themeColor="accent2" w:themeShade="80"/>
          <w:lang w:val="ru-RU"/>
        </w:rPr>
        <w:t>,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w:t>
      </w:r>
      <w:bookmarkStart w:id="3" w:name="sub_56322"/>
      <w:r w:rsidR="00F32071" w:rsidRPr="006406DC">
        <w:rPr>
          <w:rFonts w:ascii="Arial" w:hAnsi="Arial" w:cs="Arial"/>
          <w:b/>
          <w:color w:val="632423" w:themeColor="accent2" w:themeShade="80"/>
          <w:lang w:val="ru-RU"/>
        </w:rPr>
        <w:t>,</w:t>
      </w:r>
      <w:r w:rsidR="004A581B" w:rsidRPr="006406DC">
        <w:rPr>
          <w:rFonts w:ascii="Arial" w:hAnsi="Arial" w:cs="Arial"/>
          <w:b/>
          <w:color w:val="632423" w:themeColor="accent2" w:themeShade="80"/>
          <w:lang w:val="ru-RU"/>
        </w:rPr>
        <w:t xml:space="preserve"> </w:t>
      </w:r>
      <w:r w:rsidRPr="006406DC">
        <w:rPr>
          <w:rFonts w:ascii="Arial" w:hAnsi="Arial" w:cs="Arial"/>
          <w:b/>
          <w:color w:val="632423" w:themeColor="accent2" w:themeShade="80"/>
          <w:lang w:val="ru-RU"/>
        </w:rPr>
        <w:t>влечет наложение административного штрафа от одной тысячи пятисот до трех тысяч рублей.</w:t>
      </w:r>
    </w:p>
    <w:p w14:paraId="0E832ED7" w14:textId="77777777" w:rsidR="00F1602F" w:rsidRPr="006406DC" w:rsidRDefault="00F1602F" w:rsidP="00B17F2E">
      <w:pPr>
        <w:tabs>
          <w:tab w:val="left" w:pos="284"/>
        </w:tabs>
        <w:autoSpaceDE w:val="0"/>
        <w:autoSpaceDN w:val="0"/>
        <w:adjustRightInd w:val="0"/>
        <w:jc w:val="both"/>
        <w:rPr>
          <w:rFonts w:ascii="Arial" w:hAnsi="Arial" w:cs="Arial"/>
          <w:b/>
          <w:color w:val="632423" w:themeColor="accent2" w:themeShade="80"/>
          <w:lang w:val="ru-RU"/>
        </w:rPr>
      </w:pPr>
    </w:p>
    <w:p w14:paraId="70BAFCE7" w14:textId="70DA01EE" w:rsidR="00F1602F" w:rsidRPr="006406DC" w:rsidRDefault="00F1602F" w:rsidP="00B17F2E">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color w:val="632423" w:themeColor="accent2" w:themeShade="80"/>
          <w:lang w:val="ru-RU"/>
        </w:rPr>
        <w:t xml:space="preserve">Отказ работника многофункционального центра, работника иной организации, осуществляющей в соответствии с законодательством </w:t>
      </w:r>
      <w:r w:rsidR="00C00F4D" w:rsidRPr="006406DC">
        <w:rPr>
          <w:rFonts w:ascii="Arial" w:hAnsi="Arial" w:cs="Arial"/>
          <w:b/>
          <w:color w:val="632423" w:themeColor="accent2" w:themeShade="80"/>
          <w:lang w:val="ru-RU"/>
        </w:rPr>
        <w:t>Российской Федерации функции многофункционального центра,</w:t>
      </w:r>
      <w:r w:rsidRPr="006406DC">
        <w:rPr>
          <w:b/>
          <w:color w:val="632423" w:themeColor="accent2" w:themeShade="80"/>
          <w:lang w:val="ru-RU"/>
        </w:rPr>
        <w:t xml:space="preserve"> </w:t>
      </w:r>
      <w:r w:rsidR="00D806A2" w:rsidRPr="006406DC">
        <w:rPr>
          <w:rFonts w:ascii="Arial" w:hAnsi="Arial" w:cs="Arial"/>
          <w:b/>
          <w:color w:val="632423" w:themeColor="accent2" w:themeShade="80"/>
          <w:lang w:val="ru-RU"/>
        </w:rPr>
        <w:t>в предоставлении государственной услуги или муниципальной услуги либо в выполнении государственной или муниципальной функции в связи с отказом заявителя от прохождения идентификации и (или) аутентификации с использованием его биометрических персональных данных</w:t>
      </w:r>
      <w:r w:rsidR="00D806A2" w:rsidRPr="006406DC">
        <w:rPr>
          <w:rFonts w:ascii="Arial" w:hAnsi="Arial" w:cs="Arial"/>
          <w:color w:val="632423" w:themeColor="accent2" w:themeShade="80"/>
          <w:lang w:val="ru-RU"/>
        </w:rPr>
        <w:t xml:space="preserve"> </w:t>
      </w:r>
      <w:r w:rsidRPr="006406DC">
        <w:rPr>
          <w:rFonts w:ascii="Arial" w:hAnsi="Arial" w:cs="Arial"/>
          <w:b/>
          <w:color w:val="632423" w:themeColor="accent2" w:themeShade="80"/>
          <w:lang w:val="ru-RU"/>
        </w:rPr>
        <w:t>влечет наложение административного штрафа</w:t>
      </w:r>
      <w:r w:rsidR="00C00F4D" w:rsidRPr="006406DC">
        <w:rPr>
          <w:rFonts w:ascii="Arial" w:hAnsi="Arial" w:cs="Arial"/>
          <w:b/>
          <w:color w:val="632423" w:themeColor="accent2" w:themeShade="80"/>
          <w:lang w:val="ru-RU"/>
        </w:rPr>
        <w:t xml:space="preserve">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от пяти тысяч до десяти тысяч рублей либо дисквалификацию сроком на шесть месяцев</w:t>
      </w:r>
    </w:p>
    <w:p w14:paraId="56F4C40D" w14:textId="77777777" w:rsidR="00F06C8E" w:rsidRPr="006406DC" w:rsidRDefault="00F06C8E" w:rsidP="00B17F2E">
      <w:pPr>
        <w:tabs>
          <w:tab w:val="left" w:pos="284"/>
        </w:tabs>
        <w:autoSpaceDE w:val="0"/>
        <w:autoSpaceDN w:val="0"/>
        <w:adjustRightInd w:val="0"/>
        <w:jc w:val="both"/>
        <w:rPr>
          <w:rFonts w:ascii="Arial" w:hAnsi="Arial" w:cs="Arial"/>
          <w:b/>
          <w:color w:val="632423" w:themeColor="accent2" w:themeShade="80"/>
          <w:lang w:val="ru-RU"/>
        </w:rPr>
      </w:pPr>
    </w:p>
    <w:bookmarkEnd w:id="3"/>
    <w:p w14:paraId="2AD0524B" w14:textId="4C858DAE" w:rsidR="00F32071" w:rsidRPr="006406DC" w:rsidRDefault="00EE667F" w:rsidP="00B17F2E">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color w:val="E36C0A" w:themeColor="accent6" w:themeShade="BF"/>
          <w:lang w:val="ru-RU"/>
        </w:rPr>
        <w:t xml:space="preserve">В соответствии со ст.12.1. Закона Забайкальского края от </w:t>
      </w:r>
      <w:r w:rsidR="002C0D78" w:rsidRPr="006406DC">
        <w:rPr>
          <w:rFonts w:ascii="Arial" w:hAnsi="Arial" w:cs="Arial"/>
          <w:b/>
          <w:color w:val="E36C0A" w:themeColor="accent6" w:themeShade="BF"/>
          <w:lang w:val="ru-RU"/>
        </w:rPr>
        <w:t>02.07</w:t>
      </w:r>
      <w:r w:rsidRPr="006406DC">
        <w:rPr>
          <w:rFonts w:ascii="Arial" w:hAnsi="Arial" w:cs="Arial"/>
          <w:b/>
          <w:color w:val="E36C0A" w:themeColor="accent6" w:themeShade="BF"/>
          <w:lang w:val="ru-RU"/>
        </w:rPr>
        <w:t>.2009 г. №198-ЗЗК «Об административных правонарушениях»</w:t>
      </w:r>
      <w:r w:rsidRPr="006406DC">
        <w:rPr>
          <w:rFonts w:ascii="Arial" w:hAnsi="Arial" w:cs="Arial"/>
          <w:b/>
          <w:color w:val="632423" w:themeColor="accent2" w:themeShade="80"/>
          <w:lang w:val="ru-RU"/>
        </w:rPr>
        <w:t xml:space="preserve"> </w:t>
      </w:r>
      <w:bookmarkStart w:id="4" w:name="sub_1211"/>
      <w:r w:rsidR="00F32071" w:rsidRPr="006406DC">
        <w:rPr>
          <w:rFonts w:ascii="Arial" w:hAnsi="Arial" w:cs="Arial"/>
          <w:b/>
          <w:color w:val="632423" w:themeColor="accent2" w:themeShade="80"/>
          <w:lang w:val="ru-RU"/>
        </w:rPr>
        <w:t>нарушение работником многофункционального центра предоставления государственных и муниципальных услуг установленного соответственно нормативными правовыми актами Забайкальского края или муниципальными правовыми актами порядка предоставления государственных или муниципальных услуг,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если эти действия (бездействие) не содержат уголовно наказуемого деяния</w:t>
      </w:r>
      <w:bookmarkEnd w:id="4"/>
      <w:r w:rsidR="000F4D9B" w:rsidRPr="006406DC">
        <w:rPr>
          <w:rFonts w:ascii="Arial" w:hAnsi="Arial" w:cs="Arial"/>
          <w:b/>
          <w:color w:val="632423" w:themeColor="accent2" w:themeShade="80"/>
          <w:lang w:val="ru-RU"/>
        </w:rPr>
        <w:t xml:space="preserve"> </w:t>
      </w:r>
      <w:r w:rsidR="00F32071" w:rsidRPr="006406DC">
        <w:rPr>
          <w:rFonts w:ascii="Arial" w:hAnsi="Arial" w:cs="Arial"/>
          <w:b/>
          <w:color w:val="632423" w:themeColor="accent2" w:themeShade="80"/>
          <w:lang w:val="ru-RU"/>
        </w:rPr>
        <w:t>влечет наложение административного штрафа от одной тысячи до одной тысячи пятисот рублей.</w:t>
      </w:r>
    </w:p>
    <w:p w14:paraId="2AF173E8" w14:textId="77777777" w:rsidR="009E3CB5" w:rsidRPr="006406DC" w:rsidRDefault="009E3CB5" w:rsidP="00B17F2E">
      <w:pPr>
        <w:tabs>
          <w:tab w:val="left" w:pos="284"/>
        </w:tabs>
        <w:autoSpaceDE w:val="0"/>
        <w:autoSpaceDN w:val="0"/>
        <w:adjustRightInd w:val="0"/>
        <w:jc w:val="both"/>
        <w:rPr>
          <w:rFonts w:ascii="Arial" w:hAnsi="Arial" w:cs="Arial"/>
          <w:b/>
          <w:color w:val="632423" w:themeColor="accent2" w:themeShade="80"/>
          <w:lang w:val="ru-RU"/>
        </w:rPr>
      </w:pPr>
      <w:bookmarkStart w:id="5" w:name="sub_1212"/>
    </w:p>
    <w:p w14:paraId="4F5B451E" w14:textId="77777777" w:rsidR="00F93369" w:rsidRPr="006406DC" w:rsidRDefault="00C528C1" w:rsidP="00C528C1">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color w:val="632423" w:themeColor="accent2" w:themeShade="80"/>
          <w:lang w:val="ru-RU"/>
        </w:rPr>
        <w:t xml:space="preserve">Нарушение работником многофункционального центра предоставления государственных и муниципальных услуг или работником государственного или муниципального учреждения, осуществляющего деятельность по </w:t>
      </w:r>
      <w:r w:rsidRPr="006406DC">
        <w:rPr>
          <w:rFonts w:ascii="Arial" w:hAnsi="Arial" w:cs="Arial"/>
          <w:b/>
          <w:color w:val="632423" w:themeColor="accent2" w:themeShade="80"/>
          <w:lang w:val="ru-RU"/>
        </w:rPr>
        <w:lastRenderedPageBreak/>
        <w:t xml:space="preserve">предоставлению государственных или муниципальных услуг, установленного соответственно нормативными правовыми актами Забайкальского края или муниципальными правовыми актами порядка предоставления государственных или муниципальных услуг,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w:t>
      </w:r>
      <w:r w:rsidR="00F93369" w:rsidRPr="006406DC">
        <w:rPr>
          <w:rFonts w:ascii="Arial" w:hAnsi="Arial" w:cs="Arial"/>
          <w:b/>
          <w:color w:val="632423" w:themeColor="accent2" w:themeShade="80"/>
          <w:lang w:val="ru-RU"/>
        </w:rPr>
        <w:t xml:space="preserve">наказуемого деяния, </w:t>
      </w:r>
    </w:p>
    <w:p w14:paraId="5ABF14A4" w14:textId="31483081" w:rsidR="00C528C1" w:rsidRPr="006406DC" w:rsidRDefault="00C528C1" w:rsidP="00C528C1">
      <w:pPr>
        <w:tabs>
          <w:tab w:val="left" w:pos="284"/>
        </w:tabs>
        <w:autoSpaceDE w:val="0"/>
        <w:autoSpaceDN w:val="0"/>
        <w:adjustRightInd w:val="0"/>
        <w:jc w:val="both"/>
        <w:rPr>
          <w:rFonts w:ascii="Arial" w:hAnsi="Arial" w:cs="Arial"/>
          <w:b/>
          <w:color w:val="632423" w:themeColor="accent2" w:themeShade="80"/>
          <w:lang w:val="ru-RU"/>
        </w:rPr>
      </w:pPr>
      <w:proofErr w:type="gramStart"/>
      <w:r w:rsidRPr="006406DC">
        <w:rPr>
          <w:rFonts w:ascii="Arial" w:hAnsi="Arial" w:cs="Arial"/>
          <w:b/>
          <w:color w:val="632423" w:themeColor="accent2" w:themeShade="80"/>
          <w:lang w:val="ru-RU"/>
        </w:rPr>
        <w:t>влечет</w:t>
      </w:r>
      <w:proofErr w:type="gramEnd"/>
      <w:r w:rsidRPr="006406DC">
        <w:rPr>
          <w:rFonts w:ascii="Arial" w:hAnsi="Arial" w:cs="Arial"/>
          <w:b/>
          <w:color w:val="632423" w:themeColor="accent2" w:themeShade="80"/>
          <w:lang w:val="ru-RU"/>
        </w:rPr>
        <w:t xml:space="preserve"> наложение административного штрафа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до одной тысячи пятисот рублей.</w:t>
      </w:r>
    </w:p>
    <w:p w14:paraId="6F87B78D" w14:textId="77777777" w:rsidR="00C528C1" w:rsidRPr="006406DC" w:rsidRDefault="00C528C1" w:rsidP="00B17F2E">
      <w:pPr>
        <w:tabs>
          <w:tab w:val="left" w:pos="284"/>
        </w:tabs>
        <w:autoSpaceDE w:val="0"/>
        <w:autoSpaceDN w:val="0"/>
        <w:adjustRightInd w:val="0"/>
        <w:jc w:val="both"/>
        <w:rPr>
          <w:rFonts w:ascii="Arial" w:hAnsi="Arial" w:cs="Arial"/>
          <w:b/>
          <w:color w:val="632423" w:themeColor="accent2" w:themeShade="80"/>
          <w:lang w:val="ru-RU"/>
        </w:rPr>
      </w:pPr>
    </w:p>
    <w:p w14:paraId="0C0F4AC8" w14:textId="52D0D1F3" w:rsidR="00EE667F" w:rsidRDefault="00F32071" w:rsidP="00B17F2E">
      <w:pPr>
        <w:tabs>
          <w:tab w:val="left" w:pos="284"/>
        </w:tabs>
        <w:autoSpaceDE w:val="0"/>
        <w:autoSpaceDN w:val="0"/>
        <w:adjustRightInd w:val="0"/>
        <w:jc w:val="both"/>
        <w:rPr>
          <w:rFonts w:ascii="Arial" w:hAnsi="Arial" w:cs="Arial"/>
          <w:b/>
          <w:color w:val="632423" w:themeColor="accent2" w:themeShade="80"/>
          <w:lang w:val="ru-RU"/>
        </w:rPr>
      </w:pPr>
      <w:r w:rsidRPr="006406DC">
        <w:rPr>
          <w:rFonts w:ascii="Arial" w:hAnsi="Arial" w:cs="Arial"/>
          <w:b/>
          <w:color w:val="632423" w:themeColor="accent2" w:themeShade="80"/>
          <w:lang w:val="ru-RU"/>
        </w:rPr>
        <w:t xml:space="preserve">Требование </w:t>
      </w:r>
      <w:r w:rsidR="000F4D9B" w:rsidRPr="006406DC">
        <w:rPr>
          <w:rFonts w:ascii="Arial" w:hAnsi="Arial" w:cs="Arial"/>
          <w:b/>
          <w:color w:val="632423" w:themeColor="accent2" w:themeShade="80"/>
          <w:lang w:val="ru-RU"/>
        </w:rPr>
        <w:t xml:space="preserve">работником многофункционального центра предоставления государственных и муниципальных услуг </w:t>
      </w:r>
      <w:r w:rsidRPr="006406DC">
        <w:rPr>
          <w:rFonts w:ascii="Arial" w:hAnsi="Arial" w:cs="Arial"/>
          <w:b/>
          <w:color w:val="632423" w:themeColor="accent2" w:themeShade="80"/>
          <w:lang w:val="ru-RU"/>
        </w:rPr>
        <w:t xml:space="preserve">для предоставления </w:t>
      </w:r>
      <w:r w:rsidR="000F4D9B" w:rsidRPr="006406DC">
        <w:rPr>
          <w:rFonts w:ascii="Arial" w:hAnsi="Arial" w:cs="Arial"/>
          <w:b/>
          <w:color w:val="632423" w:themeColor="accent2" w:themeShade="80"/>
          <w:lang w:val="ru-RU"/>
        </w:rPr>
        <w:t xml:space="preserve">государственных или муниципальных услуг </w:t>
      </w:r>
      <w:r w:rsidRPr="006406DC">
        <w:rPr>
          <w:rFonts w:ascii="Arial" w:hAnsi="Arial" w:cs="Arial"/>
          <w:b/>
          <w:color w:val="632423" w:themeColor="accent2" w:themeShade="80"/>
          <w:lang w:val="ru-RU"/>
        </w:rPr>
        <w:t>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если эти действия не содержат уголовно наказуемого деяния</w:t>
      </w:r>
      <w:bookmarkEnd w:id="5"/>
      <w:r w:rsidR="009E3CB5" w:rsidRPr="006406DC">
        <w:rPr>
          <w:rFonts w:ascii="Arial" w:hAnsi="Arial" w:cs="Arial"/>
          <w:b/>
          <w:color w:val="632423" w:themeColor="accent2" w:themeShade="80"/>
          <w:lang w:val="ru-RU"/>
        </w:rPr>
        <w:t xml:space="preserve">, </w:t>
      </w:r>
      <w:r w:rsidRPr="006406DC">
        <w:rPr>
          <w:rFonts w:ascii="Arial" w:hAnsi="Arial" w:cs="Arial"/>
          <w:b/>
          <w:color w:val="632423" w:themeColor="accent2" w:themeShade="80"/>
          <w:lang w:val="ru-RU"/>
        </w:rPr>
        <w:t>влечет наложение административного штрафа от одной тысячи пятисот до трех тысяч рублей.</w:t>
      </w:r>
      <w:bookmarkStart w:id="6" w:name="_GoBack"/>
      <w:bookmarkEnd w:id="6"/>
    </w:p>
    <w:p w14:paraId="7214D717" w14:textId="77777777" w:rsidR="008741F4" w:rsidRDefault="008741F4" w:rsidP="00B17F2E">
      <w:pPr>
        <w:tabs>
          <w:tab w:val="left" w:pos="284"/>
        </w:tabs>
        <w:autoSpaceDE w:val="0"/>
        <w:autoSpaceDN w:val="0"/>
        <w:adjustRightInd w:val="0"/>
        <w:jc w:val="both"/>
        <w:rPr>
          <w:rFonts w:ascii="Arial" w:hAnsi="Arial" w:cs="Arial"/>
          <w:b/>
          <w:color w:val="632423" w:themeColor="accent2" w:themeShade="80"/>
          <w:lang w:val="ru-RU"/>
        </w:rPr>
      </w:pPr>
    </w:p>
    <w:sectPr w:rsidR="008741F4" w:rsidSect="00962F27">
      <w:headerReference w:type="default" r:id="rId12"/>
      <w:headerReference w:type="first" r:id="rId13"/>
      <w:pgSz w:w="11900" w:h="16840"/>
      <w:pgMar w:top="2469" w:right="113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60320" w14:textId="77777777" w:rsidR="00CE1492" w:rsidRDefault="00CE1492" w:rsidP="00003BFC">
      <w:r>
        <w:separator/>
      </w:r>
    </w:p>
  </w:endnote>
  <w:endnote w:type="continuationSeparator" w:id="0">
    <w:p w14:paraId="6D6E7677" w14:textId="77777777" w:rsidR="00CE1492" w:rsidRDefault="00CE1492" w:rsidP="0000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Times New Roman"/>
    <w:charset w:val="59"/>
    <w:family w:val="auto"/>
    <w:pitch w:val="variable"/>
    <w:sig w:usb0="00000001"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Arial Italic">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37097" w14:textId="77777777" w:rsidR="00CE1492" w:rsidRDefault="00CE1492" w:rsidP="00003BFC">
      <w:r>
        <w:separator/>
      </w:r>
    </w:p>
  </w:footnote>
  <w:footnote w:type="continuationSeparator" w:id="0">
    <w:p w14:paraId="08C994D4" w14:textId="77777777" w:rsidR="00CE1492" w:rsidRDefault="00CE1492" w:rsidP="0000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E023" w14:textId="0712F004" w:rsidR="00527765" w:rsidRDefault="00962F27">
    <w:pPr>
      <w:pStyle w:val="a3"/>
    </w:pPr>
    <w:r>
      <w:rPr>
        <w:noProof/>
        <w:lang w:val="ru-RU"/>
      </w:rPr>
      <mc:AlternateContent>
        <mc:Choice Requires="wps">
          <w:drawing>
            <wp:anchor distT="0" distB="0" distL="114300" distR="114300" simplePos="0" relativeHeight="251663360" behindDoc="0" locked="0" layoutInCell="1" allowOverlap="1" wp14:anchorId="1A7C6075" wp14:editId="7F6D1E60">
              <wp:simplePos x="0" y="0"/>
              <wp:positionH relativeFrom="page">
                <wp:posOffset>876300</wp:posOffset>
              </wp:positionH>
              <wp:positionV relativeFrom="page">
                <wp:posOffset>962025</wp:posOffset>
              </wp:positionV>
              <wp:extent cx="6172200" cy="628650"/>
              <wp:effectExtent l="0" t="0" r="0" b="0"/>
              <wp:wrapNone/>
              <wp:docPr id="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6286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4844D18" w14:textId="77777777" w:rsidR="00F658A3" w:rsidRDefault="00F658A3" w:rsidP="00F658A3">
                          <w:pPr>
                            <w:pStyle w:val="aa"/>
                            <w:rPr>
                              <w:lang w:val="ru-RU"/>
                            </w:rPr>
                          </w:pPr>
                          <w:r>
                            <w:rPr>
                              <w:lang w:val="ru-RU"/>
                            </w:rPr>
                            <w:t>Краевое государственное автономное учреждение «Многофункциональный центр</w:t>
                          </w:r>
                        </w:p>
                        <w:p w14:paraId="028E4EA4" w14:textId="77777777" w:rsidR="00F658A3" w:rsidRDefault="00F658A3" w:rsidP="00F658A3">
                          <w:pPr>
                            <w:pStyle w:val="aa"/>
                            <w:rPr>
                              <w:lang w:val="ru-RU"/>
                            </w:rPr>
                          </w:pPr>
                          <w:r>
                            <w:rPr>
                              <w:lang w:val="ru-RU"/>
                            </w:rPr>
                            <w:t>предоставления государственных и муниципальных услуг Забайкальского края»</w:t>
                          </w:r>
                        </w:p>
                        <w:p w14:paraId="286B908B" w14:textId="6A95AF48" w:rsidR="00F658A3" w:rsidRDefault="00F658A3" w:rsidP="00F658A3">
                          <w:pPr>
                            <w:pStyle w:val="aa"/>
                            <w:rPr>
                              <w:rFonts w:cs="Arial"/>
                              <w:lang w:val="ru-RU"/>
                            </w:rPr>
                          </w:pPr>
                          <w:r>
                            <w:rPr>
                              <w:rFonts w:cs="Arial"/>
                              <w:lang w:val="ru-RU"/>
                            </w:rPr>
                            <w:t xml:space="preserve">ул. Генерала Белика, д.12, г. Чита. </w:t>
                          </w:r>
                          <w:r w:rsidR="00263502">
                            <w:rPr>
                              <w:rFonts w:cs="Arial"/>
                              <w:lang w:val="ru-RU"/>
                            </w:rPr>
                            <w:t xml:space="preserve">Тел.: 8 (3022) 28-20-18, </w:t>
                          </w:r>
                        </w:p>
                        <w:p w14:paraId="4194E95C" w14:textId="77777777" w:rsidR="00F658A3" w:rsidRDefault="00F658A3" w:rsidP="00F658A3">
                          <w:pPr>
                            <w:pStyle w:val="aa"/>
                            <w:rPr>
                              <w:rFonts w:asciiTheme="minorHAnsi" w:hAnsiTheme="minorHAnsi"/>
                              <w:lang w:val="ru-RU"/>
                            </w:rPr>
                          </w:pPr>
                          <w:r>
                            <w:rPr>
                              <w:rFonts w:cs="Arial"/>
                              <w:lang w:val="ru-RU"/>
                            </w:rPr>
                            <w:t>Эл. почта:</w:t>
                          </w:r>
                          <w:r>
                            <w:rPr>
                              <w:lang w:val="ru-RU"/>
                            </w:rPr>
                            <w:t xml:space="preserve"> </w:t>
                          </w:r>
                          <w:r>
                            <w:rPr>
                              <w:rFonts w:cs="Arial"/>
                              <w:lang w:val="ru-RU"/>
                            </w:rPr>
                            <w:t>info@mfc-chita.ru</w:t>
                          </w:r>
                          <w:r>
                            <w:rPr>
                              <w:rFonts w:ascii="Arial Italic" w:hAnsi="Arial Italic"/>
                              <w:lang w:val="ru-RU"/>
                            </w:rPr>
                            <w:t xml:space="preserve">, </w:t>
                          </w:r>
                          <w:r>
                            <w:rPr>
                              <w:rFonts w:cs="Arial"/>
                              <w:lang w:val="ru-RU"/>
                            </w:rPr>
                            <w:t>Сайт:</w:t>
                          </w:r>
                          <w:r>
                            <w:rPr>
                              <w:rFonts w:asciiTheme="minorHAnsi" w:hAnsiTheme="minorHAnsi"/>
                              <w:lang w:val="ru-RU"/>
                            </w:rPr>
                            <w:t xml:space="preserve"> </w:t>
                          </w:r>
                          <w:r>
                            <w:rPr>
                              <w:rFonts w:cs="Arial"/>
                              <w:lang w:val="ru-RU"/>
                            </w:rPr>
                            <w:t>www.mfc-chita.ru</w:t>
                          </w:r>
                        </w:p>
                        <w:p w14:paraId="08C93622" w14:textId="77777777" w:rsidR="00F658A3" w:rsidRDefault="00F658A3" w:rsidP="00F658A3">
                          <w:pPr>
                            <w:pStyle w:val="aa"/>
                          </w:pPr>
                          <w:r>
                            <w:rPr>
                              <w:lang w:val="ru-RU"/>
                            </w:rPr>
                            <w:t>ИНН 7535002338. КПП 753501001. ОГРН 1027501155550</w:t>
                          </w:r>
                        </w:p>
                        <w:p w14:paraId="302D7A26" w14:textId="5543C909" w:rsidR="00962F27" w:rsidRPr="00BF6068" w:rsidRDefault="00962F27" w:rsidP="00962F27">
                          <w:pPr>
                            <w:pStyle w:val="a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7C6075" id="_x0000_t202" coordsize="21600,21600" o:spt="202" path="m,l,21600r21600,l21600,xe">
              <v:stroke joinstyle="miter"/>
              <v:path gradientshapeok="t" o:connecttype="rect"/>
            </v:shapetype>
            <v:shape id="Надпись 5" o:spid="_x0000_s1026" type="#_x0000_t202" style="position:absolute;margin-left:69pt;margin-top:75.75pt;width:486pt;height: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" filled="f" stroked="f">
              <v:path arrowok="t"/>
              <v:textbox inset="0,0,0,0">
                <w:txbxContent>
                  <w:p w14:paraId="24844D18" w14:textId="77777777" w:rsidR="00F658A3" w:rsidRDefault="00F658A3" w:rsidP="00F658A3">
                    <w:pPr>
                      <w:pStyle w:val="aa"/>
                      <w:rPr>
                        <w:lang w:val="ru-RU"/>
                      </w:rPr>
                    </w:pPr>
                    <w:r>
                      <w:rPr>
                        <w:lang w:val="ru-RU"/>
                      </w:rPr>
                      <w:t>Краевое государственное автономное учреждение «Многофункциональный центр</w:t>
                    </w:r>
                  </w:p>
                  <w:p w14:paraId="028E4EA4" w14:textId="77777777" w:rsidR="00F658A3" w:rsidRDefault="00F658A3" w:rsidP="00F658A3">
                    <w:pPr>
                      <w:pStyle w:val="aa"/>
                      <w:rPr>
                        <w:lang w:val="ru-RU"/>
                      </w:rPr>
                    </w:pPr>
                    <w:r>
                      <w:rPr>
                        <w:lang w:val="ru-RU"/>
                      </w:rPr>
                      <w:t>предоставления государственных и муниципальных услуг Забайкальского края»</w:t>
                    </w:r>
                  </w:p>
                  <w:p w14:paraId="286B908B" w14:textId="6A95AF48" w:rsidR="00F658A3" w:rsidRDefault="00F658A3" w:rsidP="00F658A3">
                    <w:pPr>
                      <w:pStyle w:val="aa"/>
                      <w:rPr>
                        <w:rFonts w:cs="Arial"/>
                        <w:lang w:val="ru-RU"/>
                      </w:rPr>
                    </w:pPr>
                    <w:r>
                      <w:rPr>
                        <w:rFonts w:cs="Arial"/>
                        <w:lang w:val="ru-RU"/>
                      </w:rPr>
                      <w:t xml:space="preserve">ул. Генерала Белика, д.12, г. Чита. </w:t>
                    </w:r>
                    <w:r w:rsidR="00263502">
                      <w:rPr>
                        <w:rFonts w:cs="Arial"/>
                        <w:lang w:val="ru-RU"/>
                      </w:rPr>
                      <w:t xml:space="preserve">Тел.: 8 (3022) 28-20-18, </w:t>
                    </w:r>
                  </w:p>
                  <w:p w14:paraId="4194E95C" w14:textId="77777777" w:rsidR="00F658A3" w:rsidRDefault="00F658A3" w:rsidP="00F658A3">
                    <w:pPr>
                      <w:pStyle w:val="aa"/>
                      <w:rPr>
                        <w:rFonts w:asciiTheme="minorHAnsi" w:hAnsiTheme="minorHAnsi"/>
                        <w:lang w:val="ru-RU"/>
                      </w:rPr>
                    </w:pPr>
                    <w:r>
                      <w:rPr>
                        <w:rFonts w:cs="Arial"/>
                        <w:lang w:val="ru-RU"/>
                      </w:rPr>
                      <w:t>Эл. почта:</w:t>
                    </w:r>
                    <w:r>
                      <w:rPr>
                        <w:lang w:val="ru-RU"/>
                      </w:rPr>
                      <w:t xml:space="preserve"> </w:t>
                    </w:r>
                    <w:r>
                      <w:rPr>
                        <w:rFonts w:cs="Arial"/>
                        <w:lang w:val="ru-RU"/>
                      </w:rPr>
                      <w:t>info@mfc-chita.ru</w:t>
                    </w:r>
                    <w:r>
                      <w:rPr>
                        <w:rFonts w:ascii="Arial Italic" w:hAnsi="Arial Italic"/>
                        <w:lang w:val="ru-RU"/>
                      </w:rPr>
                      <w:t xml:space="preserve">, </w:t>
                    </w:r>
                    <w:r>
                      <w:rPr>
                        <w:rFonts w:cs="Arial"/>
                        <w:lang w:val="ru-RU"/>
                      </w:rPr>
                      <w:t>Сайт:</w:t>
                    </w:r>
                    <w:r>
                      <w:rPr>
                        <w:rFonts w:asciiTheme="minorHAnsi" w:hAnsiTheme="minorHAnsi"/>
                        <w:lang w:val="ru-RU"/>
                      </w:rPr>
                      <w:t xml:space="preserve"> </w:t>
                    </w:r>
                    <w:r>
                      <w:rPr>
                        <w:rFonts w:cs="Arial"/>
                        <w:lang w:val="ru-RU"/>
                      </w:rPr>
                      <w:t>www.mfc-chita.ru</w:t>
                    </w:r>
                  </w:p>
                  <w:p w14:paraId="08C93622" w14:textId="77777777" w:rsidR="00F658A3" w:rsidRDefault="00F658A3" w:rsidP="00F658A3">
                    <w:pPr>
                      <w:pStyle w:val="aa"/>
                    </w:pPr>
                    <w:r>
                      <w:rPr>
                        <w:lang w:val="ru-RU"/>
                      </w:rPr>
                      <w:t>ИНН 7535002338. КПП 753501001. ОГРН 1027501155550</w:t>
                    </w:r>
                  </w:p>
                  <w:p w14:paraId="302D7A26" w14:textId="5543C909" w:rsidR="00962F27" w:rsidRPr="00BF6068" w:rsidRDefault="00962F27" w:rsidP="00962F27">
                    <w:pPr>
                      <w:pStyle w:val="aa"/>
                    </w:pPr>
                  </w:p>
                </w:txbxContent>
              </v:textbox>
              <w10:wrap anchorx="page" anchory="page"/>
            </v:shape>
          </w:pict>
        </mc:Fallback>
      </mc:AlternateContent>
    </w:r>
    <w:r>
      <w:rPr>
        <w:noProof/>
        <w:lang w:val="ru-RU"/>
      </w:rPr>
      <w:drawing>
        <wp:anchor distT="0" distB="0" distL="114300" distR="114300" simplePos="0" relativeHeight="251661312" behindDoc="0" locked="0" layoutInCell="1" allowOverlap="1" wp14:anchorId="4EB73117" wp14:editId="7C8E700A">
          <wp:simplePos x="0" y="0"/>
          <wp:positionH relativeFrom="page">
            <wp:posOffset>1380490</wp:posOffset>
          </wp:positionH>
          <wp:positionV relativeFrom="page">
            <wp:posOffset>-37199</wp:posOffset>
          </wp:positionV>
          <wp:extent cx="3794125" cy="1076325"/>
          <wp:effectExtent l="0" t="0" r="0" b="9525"/>
          <wp:wrapNone/>
          <wp:docPr id="3" name="Изображение 9" descr="Macintosh HD:Users:mihail.lazuhin:Desktop:MD_logo_G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hail.lazuhin:Desktop:MD_logo_GOS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4462"/>
                  <a:stretch/>
                </pic:blipFill>
                <pic:spPr bwMode="auto">
                  <a:xfrm>
                    <a:off x="0" y="0"/>
                    <a:ext cx="3794125" cy="107632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4551" w14:textId="77777777" w:rsidR="00527765" w:rsidRDefault="00527765" w:rsidP="0086687B">
    <w:pPr>
      <w:pStyle w:val="a3"/>
      <w:ind w:right="360"/>
      <w:jc w:val="right"/>
      <w:rPr>
        <w:noProof/>
        <w:lang w:val="ru-RU"/>
      </w:rPr>
    </w:pPr>
  </w:p>
  <w:p w14:paraId="513A90EE" w14:textId="2A734499" w:rsidR="0086687B" w:rsidRDefault="00527765" w:rsidP="0086687B">
    <w:pPr>
      <w:pStyle w:val="a3"/>
      <w:ind w:right="360"/>
      <w:jc w:val="right"/>
      <w:rPr>
        <w:lang w:val="ru-RU"/>
      </w:rPr>
    </w:pPr>
    <w:r>
      <w:rPr>
        <w:noProof/>
        <w:lang w:val="ru-RU"/>
      </w:rPr>
      <w:drawing>
        <wp:anchor distT="0" distB="0" distL="114300" distR="114300" simplePos="0" relativeHeight="251654144" behindDoc="0" locked="0" layoutInCell="1" allowOverlap="1" wp14:anchorId="70B54ED0" wp14:editId="4E01A607">
          <wp:simplePos x="0" y="0"/>
          <wp:positionH relativeFrom="page">
            <wp:posOffset>1228090</wp:posOffset>
          </wp:positionH>
          <wp:positionV relativeFrom="page">
            <wp:posOffset>0</wp:posOffset>
          </wp:positionV>
          <wp:extent cx="3794125" cy="1076325"/>
          <wp:effectExtent l="0" t="0" r="0" b="9525"/>
          <wp:wrapNone/>
          <wp:docPr id="9" name="Изображение 9" descr="Macintosh HD:Users:mihail.lazuhin:Desktop:MD_logo_G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hail.lazuhin:Desktop:MD_logo_GOS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4462"/>
                  <a:stretch/>
                </pic:blipFill>
                <pic:spPr bwMode="auto">
                  <a:xfrm>
                    <a:off x="0" y="0"/>
                    <a:ext cx="3794125" cy="107632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p w14:paraId="4ED6CCA8" w14:textId="77777777" w:rsidR="0086687B" w:rsidRDefault="0086687B" w:rsidP="0086687B">
    <w:pPr>
      <w:pStyle w:val="a3"/>
      <w:ind w:right="360"/>
      <w:jc w:val="right"/>
      <w:rPr>
        <w:lang w:val="ru-RU"/>
      </w:rPr>
    </w:pPr>
  </w:p>
  <w:p w14:paraId="21762CD7" w14:textId="596C9791" w:rsidR="0086687B" w:rsidRDefault="00912F7A" w:rsidP="0086687B">
    <w:pPr>
      <w:pStyle w:val="a3"/>
      <w:ind w:right="360"/>
      <w:jc w:val="right"/>
      <w:rPr>
        <w:lang w:val="ru-RU"/>
      </w:rPr>
    </w:pPr>
    <w:r>
      <w:rPr>
        <w:noProof/>
        <w:lang w:val="ru-RU"/>
      </w:rPr>
      <mc:AlternateContent>
        <mc:Choice Requires="wps">
          <w:drawing>
            <wp:anchor distT="0" distB="0" distL="114300" distR="114300" simplePos="0" relativeHeight="251658240" behindDoc="0" locked="0" layoutInCell="1" allowOverlap="1" wp14:anchorId="1A63AFA6" wp14:editId="25E9CFA8">
              <wp:simplePos x="0" y="0"/>
              <wp:positionH relativeFrom="page">
                <wp:posOffset>723900</wp:posOffset>
              </wp:positionH>
              <wp:positionV relativeFrom="page">
                <wp:posOffset>971550</wp:posOffset>
              </wp:positionV>
              <wp:extent cx="6172200" cy="6286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6286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13210965" w14:textId="77777777" w:rsidR="00F658A3" w:rsidRDefault="00F658A3" w:rsidP="00F658A3">
                          <w:pPr>
                            <w:pStyle w:val="aa"/>
                            <w:rPr>
                              <w:lang w:val="ru-RU"/>
                            </w:rPr>
                          </w:pPr>
                          <w:r>
                            <w:rPr>
                              <w:lang w:val="ru-RU"/>
                            </w:rPr>
                            <w:t>Краевое государственное автономное учреждение «Многофункциональный центр</w:t>
                          </w:r>
                        </w:p>
                        <w:p w14:paraId="75721791" w14:textId="77777777" w:rsidR="00F658A3" w:rsidRDefault="00F658A3" w:rsidP="00F658A3">
                          <w:pPr>
                            <w:pStyle w:val="aa"/>
                            <w:rPr>
                              <w:lang w:val="ru-RU"/>
                            </w:rPr>
                          </w:pPr>
                          <w:r>
                            <w:rPr>
                              <w:lang w:val="ru-RU"/>
                            </w:rPr>
                            <w:t>предоставления государственных и муниципальных услуг Забайкальского края»</w:t>
                          </w:r>
                        </w:p>
                        <w:p w14:paraId="34FF1880" w14:textId="6E11AA89" w:rsidR="00F658A3" w:rsidRDefault="00F658A3" w:rsidP="00F658A3">
                          <w:pPr>
                            <w:pStyle w:val="aa"/>
                            <w:rPr>
                              <w:rFonts w:cs="Arial"/>
                              <w:lang w:val="ru-RU"/>
                            </w:rPr>
                          </w:pPr>
                          <w:r>
                            <w:rPr>
                              <w:rFonts w:cs="Arial"/>
                              <w:lang w:val="ru-RU"/>
                            </w:rPr>
                            <w:t>ул. Генерала Белика, д.12, г. Чита. Тел.: 8 (3022) 28-20-18</w:t>
                          </w:r>
                          <w:r w:rsidR="00C34147">
                            <w:rPr>
                              <w:rFonts w:cs="Arial"/>
                              <w:lang w:val="ru-RU"/>
                            </w:rPr>
                            <w:t>.</w:t>
                          </w:r>
                        </w:p>
                        <w:p w14:paraId="395BC609" w14:textId="77777777" w:rsidR="00F658A3" w:rsidRDefault="00F658A3" w:rsidP="00F658A3">
                          <w:pPr>
                            <w:pStyle w:val="aa"/>
                            <w:rPr>
                              <w:rFonts w:asciiTheme="minorHAnsi" w:hAnsiTheme="minorHAnsi"/>
                              <w:lang w:val="ru-RU"/>
                            </w:rPr>
                          </w:pPr>
                          <w:r>
                            <w:rPr>
                              <w:rFonts w:cs="Arial"/>
                              <w:lang w:val="ru-RU"/>
                            </w:rPr>
                            <w:t>Эл. почта:</w:t>
                          </w:r>
                          <w:r>
                            <w:rPr>
                              <w:lang w:val="ru-RU"/>
                            </w:rPr>
                            <w:t xml:space="preserve"> </w:t>
                          </w:r>
                          <w:r>
                            <w:rPr>
                              <w:rFonts w:cs="Arial"/>
                              <w:lang w:val="ru-RU"/>
                            </w:rPr>
                            <w:t>info@mfc-chita.ru</w:t>
                          </w:r>
                          <w:r>
                            <w:rPr>
                              <w:rFonts w:ascii="Arial Italic" w:hAnsi="Arial Italic"/>
                              <w:lang w:val="ru-RU"/>
                            </w:rPr>
                            <w:t xml:space="preserve">, </w:t>
                          </w:r>
                          <w:r>
                            <w:rPr>
                              <w:rFonts w:cs="Arial"/>
                              <w:lang w:val="ru-RU"/>
                            </w:rPr>
                            <w:t>Сайт:</w:t>
                          </w:r>
                          <w:r>
                            <w:rPr>
                              <w:rFonts w:asciiTheme="minorHAnsi" w:hAnsiTheme="minorHAnsi"/>
                              <w:lang w:val="ru-RU"/>
                            </w:rPr>
                            <w:t xml:space="preserve"> </w:t>
                          </w:r>
                          <w:r>
                            <w:rPr>
                              <w:rFonts w:cs="Arial"/>
                              <w:lang w:val="ru-RU"/>
                            </w:rPr>
                            <w:t>www.mfc-chita.ru</w:t>
                          </w:r>
                        </w:p>
                        <w:p w14:paraId="10C91174" w14:textId="77777777" w:rsidR="00F658A3" w:rsidRDefault="00F658A3" w:rsidP="00F658A3">
                          <w:pPr>
                            <w:pStyle w:val="aa"/>
                          </w:pPr>
                          <w:r>
                            <w:rPr>
                              <w:lang w:val="ru-RU"/>
                            </w:rPr>
                            <w:t>ИНН 7535002338. КПП 753501001. ОГРН 1027501155550</w:t>
                          </w:r>
                        </w:p>
                        <w:p w14:paraId="3480D280" w14:textId="74F5C204" w:rsidR="00F2741E" w:rsidRPr="00BF6068" w:rsidRDefault="00F2741E" w:rsidP="00BF6068">
                          <w:pPr>
                            <w:pStyle w:val="a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63AFA6" id="_x0000_t202" coordsize="21600,21600" o:spt="202" path="m,l,21600r21600,l21600,xe">
              <v:stroke joinstyle="miter"/>
              <v:path gradientshapeok="t" o:connecttype="rect"/>
            </v:shapetype>
            <v:shape id="_x0000_s1027" type="#_x0000_t202" style="position:absolute;left:0;text-align:left;margin-left:57pt;margin-top:76.5pt;width:486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" filled="f" stroked="f">
              <v:path arrowok="t"/>
              <v:textbox inset="0,0,0,0">
                <w:txbxContent>
                  <w:p w14:paraId="13210965" w14:textId="77777777" w:rsidR="00F658A3" w:rsidRDefault="00F658A3" w:rsidP="00F658A3">
                    <w:pPr>
                      <w:pStyle w:val="aa"/>
                      <w:rPr>
                        <w:lang w:val="ru-RU"/>
                      </w:rPr>
                    </w:pPr>
                    <w:r>
                      <w:rPr>
                        <w:lang w:val="ru-RU"/>
                      </w:rPr>
                      <w:t>Краевое государственное автономное учреждение «Многофункциональный центр</w:t>
                    </w:r>
                  </w:p>
                  <w:p w14:paraId="75721791" w14:textId="77777777" w:rsidR="00F658A3" w:rsidRDefault="00F658A3" w:rsidP="00F658A3">
                    <w:pPr>
                      <w:pStyle w:val="aa"/>
                      <w:rPr>
                        <w:lang w:val="ru-RU"/>
                      </w:rPr>
                    </w:pPr>
                    <w:r>
                      <w:rPr>
                        <w:lang w:val="ru-RU"/>
                      </w:rPr>
                      <w:t>предоставления государственных и муниципальных услуг Забайкальского края»</w:t>
                    </w:r>
                  </w:p>
                  <w:p w14:paraId="34FF1880" w14:textId="6E11AA89" w:rsidR="00F658A3" w:rsidRDefault="00F658A3" w:rsidP="00F658A3">
                    <w:pPr>
                      <w:pStyle w:val="aa"/>
                      <w:rPr>
                        <w:rFonts w:cs="Arial"/>
                        <w:lang w:val="ru-RU"/>
                      </w:rPr>
                    </w:pPr>
                    <w:r>
                      <w:rPr>
                        <w:rFonts w:cs="Arial"/>
                        <w:lang w:val="ru-RU"/>
                      </w:rPr>
                      <w:t>ул. Генерала Белика, д.12, г. Чита. Тел.: 8 (3022) 28-20-18</w:t>
                    </w:r>
                    <w:r w:rsidR="00C34147">
                      <w:rPr>
                        <w:rFonts w:cs="Arial"/>
                        <w:lang w:val="ru-RU"/>
                      </w:rPr>
                      <w:t>.</w:t>
                    </w:r>
                  </w:p>
                  <w:p w14:paraId="395BC609" w14:textId="77777777" w:rsidR="00F658A3" w:rsidRDefault="00F658A3" w:rsidP="00F658A3">
                    <w:pPr>
                      <w:pStyle w:val="aa"/>
                      <w:rPr>
                        <w:rFonts w:asciiTheme="minorHAnsi" w:hAnsiTheme="minorHAnsi"/>
                        <w:lang w:val="ru-RU"/>
                      </w:rPr>
                    </w:pPr>
                    <w:r>
                      <w:rPr>
                        <w:rFonts w:cs="Arial"/>
                        <w:lang w:val="ru-RU"/>
                      </w:rPr>
                      <w:t>Эл. почта:</w:t>
                    </w:r>
                    <w:r>
                      <w:rPr>
                        <w:lang w:val="ru-RU"/>
                      </w:rPr>
                      <w:t xml:space="preserve"> </w:t>
                    </w:r>
                    <w:r>
                      <w:rPr>
                        <w:rFonts w:cs="Arial"/>
                        <w:lang w:val="ru-RU"/>
                      </w:rPr>
                      <w:t>info@mfc-chita.ru</w:t>
                    </w:r>
                    <w:r>
                      <w:rPr>
                        <w:rFonts w:ascii="Arial Italic" w:hAnsi="Arial Italic"/>
                        <w:lang w:val="ru-RU"/>
                      </w:rPr>
                      <w:t xml:space="preserve">, </w:t>
                    </w:r>
                    <w:r>
                      <w:rPr>
                        <w:rFonts w:cs="Arial"/>
                        <w:lang w:val="ru-RU"/>
                      </w:rPr>
                      <w:t>Сайт:</w:t>
                    </w:r>
                    <w:r>
                      <w:rPr>
                        <w:rFonts w:asciiTheme="minorHAnsi" w:hAnsiTheme="minorHAnsi"/>
                        <w:lang w:val="ru-RU"/>
                      </w:rPr>
                      <w:t xml:space="preserve"> </w:t>
                    </w:r>
                    <w:r>
                      <w:rPr>
                        <w:rFonts w:cs="Arial"/>
                        <w:lang w:val="ru-RU"/>
                      </w:rPr>
                      <w:t>www.mfc-chita.ru</w:t>
                    </w:r>
                  </w:p>
                  <w:p w14:paraId="10C91174" w14:textId="77777777" w:rsidR="00F658A3" w:rsidRDefault="00F658A3" w:rsidP="00F658A3">
                    <w:pPr>
                      <w:pStyle w:val="aa"/>
                    </w:pPr>
                    <w:r>
                      <w:rPr>
                        <w:lang w:val="ru-RU"/>
                      </w:rPr>
                      <w:t>ИНН 7535002338. КПП 753501001. ОГРН 1027501155550</w:t>
                    </w:r>
                  </w:p>
                  <w:p w14:paraId="3480D280" w14:textId="74F5C204" w:rsidR="00F2741E" w:rsidRPr="00BF6068" w:rsidRDefault="00F2741E" w:rsidP="00BF6068">
                    <w:pPr>
                      <w:pStyle w:val="aa"/>
                    </w:pPr>
                  </w:p>
                </w:txbxContent>
              </v:textbox>
              <w10:wrap anchorx="page" anchory="page"/>
            </v:shape>
          </w:pict>
        </mc:Fallback>
      </mc:AlternateContent>
    </w:r>
  </w:p>
  <w:p w14:paraId="4DA2E57C" w14:textId="77777777" w:rsidR="0086687B" w:rsidRDefault="0086687B" w:rsidP="0086687B">
    <w:pPr>
      <w:pStyle w:val="a3"/>
      <w:ind w:right="360"/>
      <w:jc w:val="right"/>
      <w:rPr>
        <w:lang w:val="ru-RU"/>
      </w:rPr>
    </w:pPr>
  </w:p>
  <w:p w14:paraId="7D4A946B" w14:textId="77777777" w:rsidR="0086687B" w:rsidRDefault="0086687B" w:rsidP="0086687B">
    <w:pPr>
      <w:pStyle w:val="a3"/>
      <w:ind w:right="360"/>
      <w:jc w:val="right"/>
      <w:rPr>
        <w:lang w:val="ru-RU"/>
      </w:rPr>
    </w:pPr>
  </w:p>
  <w:p w14:paraId="272BAA8C" w14:textId="40B029A1" w:rsidR="0086687B" w:rsidRDefault="000E2514" w:rsidP="006A052F">
    <w:pPr>
      <w:pStyle w:val="a3"/>
      <w:tabs>
        <w:tab w:val="left" w:pos="4095"/>
      </w:tabs>
      <w:ind w:right="360"/>
      <w:rPr>
        <w:lang w:val="ru-RU"/>
      </w:rPr>
    </w:pPr>
    <w:r>
      <w:rPr>
        <w:lang w:val="ru-RU"/>
      </w:rPr>
      <w:tab/>
    </w:r>
    <w:r>
      <w:rPr>
        <w:lang w:val="ru-RU"/>
      </w:rPr>
      <w:tab/>
    </w:r>
    <w:r w:rsidR="00701429">
      <w:rPr>
        <w:noProof/>
        <w:lang w:val="ru-RU"/>
      </w:rPr>
      <mc:AlternateContent>
        <mc:Choice Requires="wps">
          <w:drawing>
            <wp:anchor distT="0" distB="0" distL="114300" distR="114300" simplePos="0" relativeHeight="251659264" behindDoc="0" locked="0" layoutInCell="1" allowOverlap="1" wp14:anchorId="583BC743" wp14:editId="1FD4831C">
              <wp:simplePos x="0" y="0"/>
              <wp:positionH relativeFrom="column">
                <wp:posOffset>-1256665</wp:posOffset>
              </wp:positionH>
              <wp:positionV relativeFrom="paragraph">
                <wp:posOffset>1539875</wp:posOffset>
              </wp:positionV>
              <wp:extent cx="1028700" cy="228600"/>
              <wp:effectExtent l="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18966ED" w14:textId="77777777" w:rsidR="00F2741E" w:rsidRPr="007B7A48" w:rsidRDefault="0024646F">
                          <w:pPr>
                            <w:rPr>
                              <w:rFonts w:ascii="Arial" w:hAnsi="Arial"/>
                              <w:sz w:val="18"/>
                              <w:szCs w:val="18"/>
                            </w:rPr>
                          </w:pPr>
                          <w:r>
                            <w:rPr>
                              <w:rFonts w:ascii="Arial" w:hAnsi="Arial"/>
                              <w:sz w:val="18"/>
                              <w:szCs w:val="18"/>
                            </w:rPr>
                            <w:fldChar w:fldCharType="begin"/>
                          </w:r>
                          <w:r w:rsidR="00F2741E">
                            <w:rPr>
                              <w:rFonts w:ascii="Arial" w:hAnsi="Arial"/>
                              <w:sz w:val="18"/>
                              <w:szCs w:val="18"/>
                            </w:rPr>
                            <w:instrText xml:space="preserve"> TIME \@ "M.d.yy" </w:instrText>
                          </w:r>
                          <w:r>
                            <w:rPr>
                              <w:rFonts w:ascii="Arial" w:hAnsi="Arial"/>
                              <w:sz w:val="18"/>
                              <w:szCs w:val="18"/>
                            </w:rPr>
                            <w:fldChar w:fldCharType="separate"/>
                          </w:r>
                          <w:r w:rsidR="006406DC">
                            <w:rPr>
                              <w:rFonts w:ascii="Arial" w:hAnsi="Arial"/>
                              <w:noProof/>
                              <w:sz w:val="18"/>
                              <w:szCs w:val="18"/>
                            </w:rPr>
                            <w:t>6.26.25</w:t>
                          </w:r>
                          <w:r>
                            <w:rPr>
                              <w:rFonts w:ascii="Arial" w:hAnsi="Arial"/>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BC743" id="_x0000_t202" coordsize="21600,21600" o:spt="202" path="m,l,21600r21600,l21600,xe">
              <v:stroke joinstyle="miter"/>
              <v:path gradientshapeok="t" o:connecttype="rect"/>
            </v:shapetype>
            <v:shape id="Надпись 27" o:spid="_x0000_s1028" type="#_x0000_t202" style="position:absolute;margin-left:-98.95pt;margin-top:121.2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" filled="f" stroked="f">
              <v:path arrowok="t"/>
              <v:textbox inset="0,0,0,0">
                <w:txbxContent>
                  <w:p w14:paraId="518966ED" w14:textId="77777777" w:rsidR="00F2741E" w:rsidRPr="007B7A48" w:rsidRDefault="0024646F">
                    <w:pPr>
                      <w:rPr>
                        <w:rFonts w:ascii="Arial" w:hAnsi="Arial"/>
                        <w:sz w:val="18"/>
                        <w:szCs w:val="18"/>
                      </w:rPr>
                    </w:pPr>
                    <w:r>
                      <w:rPr>
                        <w:rFonts w:ascii="Arial" w:hAnsi="Arial"/>
                        <w:sz w:val="18"/>
                        <w:szCs w:val="18"/>
                      </w:rPr>
                      <w:fldChar w:fldCharType="begin"/>
                    </w:r>
                    <w:r w:rsidR="00F2741E">
                      <w:rPr>
                        <w:rFonts w:ascii="Arial" w:hAnsi="Arial"/>
                        <w:sz w:val="18"/>
                        <w:szCs w:val="18"/>
                      </w:rPr>
                      <w:instrText xml:space="preserve"> TIME \@ "M.d.yy" </w:instrText>
                    </w:r>
                    <w:r>
                      <w:rPr>
                        <w:rFonts w:ascii="Arial" w:hAnsi="Arial"/>
                        <w:sz w:val="18"/>
                        <w:szCs w:val="18"/>
                      </w:rPr>
                      <w:fldChar w:fldCharType="separate"/>
                    </w:r>
                    <w:r w:rsidR="006406DC">
                      <w:rPr>
                        <w:rFonts w:ascii="Arial" w:hAnsi="Arial"/>
                        <w:noProof/>
                        <w:sz w:val="18"/>
                        <w:szCs w:val="18"/>
                      </w:rPr>
                      <w:t>6.26.25</w:t>
                    </w:r>
                    <w:r>
                      <w:rPr>
                        <w:rFonts w:ascii="Arial" w:hAnsi="Arial"/>
                        <w:sz w:val="18"/>
                        <w:szCs w:val="1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5FF"/>
    <w:multiLevelType w:val="hybridMultilevel"/>
    <w:tmpl w:val="C8AA9A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B0C777F"/>
    <w:multiLevelType w:val="hybridMultilevel"/>
    <w:tmpl w:val="B8D0AFD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EB392C"/>
    <w:multiLevelType w:val="hybridMultilevel"/>
    <w:tmpl w:val="A6AA51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A495163"/>
    <w:multiLevelType w:val="hybridMultilevel"/>
    <w:tmpl w:val="B6903EC0"/>
    <w:lvl w:ilvl="0" w:tplc="BE3C9284">
      <w:start w:val="1"/>
      <w:numFmt w:val="bullet"/>
      <w:lvlText w:val=""/>
      <w:lvlJc w:val="left"/>
      <w:pPr>
        <w:ind w:left="1440" w:hanging="360"/>
      </w:pPr>
      <w:rPr>
        <w:rFonts w:ascii="Symbol" w:hAnsi="Symbol" w:hint="default"/>
        <w:b/>
        <w:color w:val="632423" w:themeColor="accent2" w:themeShade="8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FC"/>
    <w:rsid w:val="00002B37"/>
    <w:rsid w:val="00003BFC"/>
    <w:rsid w:val="00006EDC"/>
    <w:rsid w:val="000157E7"/>
    <w:rsid w:val="00022D83"/>
    <w:rsid w:val="0005603F"/>
    <w:rsid w:val="0006096B"/>
    <w:rsid w:val="00060F35"/>
    <w:rsid w:val="00066A59"/>
    <w:rsid w:val="000720D9"/>
    <w:rsid w:val="00082DDA"/>
    <w:rsid w:val="00083979"/>
    <w:rsid w:val="00097764"/>
    <w:rsid w:val="000A42F0"/>
    <w:rsid w:val="000D1087"/>
    <w:rsid w:val="000E1018"/>
    <w:rsid w:val="000E2514"/>
    <w:rsid w:val="000E2EA9"/>
    <w:rsid w:val="000F4D9B"/>
    <w:rsid w:val="0013172F"/>
    <w:rsid w:val="00131807"/>
    <w:rsid w:val="00136FA1"/>
    <w:rsid w:val="00141020"/>
    <w:rsid w:val="0014420C"/>
    <w:rsid w:val="00146E71"/>
    <w:rsid w:val="001C579D"/>
    <w:rsid w:val="001D1480"/>
    <w:rsid w:val="001D2ED4"/>
    <w:rsid w:val="001D6954"/>
    <w:rsid w:val="001E4AA8"/>
    <w:rsid w:val="00225547"/>
    <w:rsid w:val="00226DEA"/>
    <w:rsid w:val="002401AF"/>
    <w:rsid w:val="0024646F"/>
    <w:rsid w:val="00255048"/>
    <w:rsid w:val="00263502"/>
    <w:rsid w:val="002737A3"/>
    <w:rsid w:val="002B0A8D"/>
    <w:rsid w:val="002B1320"/>
    <w:rsid w:val="002B37E2"/>
    <w:rsid w:val="002C0D78"/>
    <w:rsid w:val="00321443"/>
    <w:rsid w:val="00321B38"/>
    <w:rsid w:val="00326A53"/>
    <w:rsid w:val="003A2653"/>
    <w:rsid w:val="003C281C"/>
    <w:rsid w:val="003D3032"/>
    <w:rsid w:val="003E0427"/>
    <w:rsid w:val="003E18A1"/>
    <w:rsid w:val="003F0073"/>
    <w:rsid w:val="00414CFB"/>
    <w:rsid w:val="0048108E"/>
    <w:rsid w:val="004A26EB"/>
    <w:rsid w:val="004A581B"/>
    <w:rsid w:val="004C65B3"/>
    <w:rsid w:val="004F68B2"/>
    <w:rsid w:val="005210E5"/>
    <w:rsid w:val="0052620C"/>
    <w:rsid w:val="00527765"/>
    <w:rsid w:val="00544D87"/>
    <w:rsid w:val="0056348A"/>
    <w:rsid w:val="005655E7"/>
    <w:rsid w:val="005744B0"/>
    <w:rsid w:val="005C0A24"/>
    <w:rsid w:val="005C2E40"/>
    <w:rsid w:val="005D0782"/>
    <w:rsid w:val="005E1DF4"/>
    <w:rsid w:val="005F1D60"/>
    <w:rsid w:val="005F5F82"/>
    <w:rsid w:val="006226F3"/>
    <w:rsid w:val="00626026"/>
    <w:rsid w:val="0063051B"/>
    <w:rsid w:val="00636B58"/>
    <w:rsid w:val="00640103"/>
    <w:rsid w:val="006406DC"/>
    <w:rsid w:val="0064130E"/>
    <w:rsid w:val="00647EB8"/>
    <w:rsid w:val="00696DE4"/>
    <w:rsid w:val="006A052F"/>
    <w:rsid w:val="006A0C14"/>
    <w:rsid w:val="006A5442"/>
    <w:rsid w:val="006B3F90"/>
    <w:rsid w:val="006C5FE0"/>
    <w:rsid w:val="006E13C1"/>
    <w:rsid w:val="006F47B3"/>
    <w:rsid w:val="00701429"/>
    <w:rsid w:val="00716594"/>
    <w:rsid w:val="00717639"/>
    <w:rsid w:val="0072390A"/>
    <w:rsid w:val="00735729"/>
    <w:rsid w:val="0074491E"/>
    <w:rsid w:val="00774822"/>
    <w:rsid w:val="00775DDC"/>
    <w:rsid w:val="00781632"/>
    <w:rsid w:val="00786BC5"/>
    <w:rsid w:val="00790C87"/>
    <w:rsid w:val="007A741D"/>
    <w:rsid w:val="007B7A48"/>
    <w:rsid w:val="007C3A22"/>
    <w:rsid w:val="007F3704"/>
    <w:rsid w:val="008015AA"/>
    <w:rsid w:val="0086587F"/>
    <w:rsid w:val="0086687B"/>
    <w:rsid w:val="008741F4"/>
    <w:rsid w:val="008C3918"/>
    <w:rsid w:val="008E17C6"/>
    <w:rsid w:val="008F41F1"/>
    <w:rsid w:val="008F4ED9"/>
    <w:rsid w:val="00907C05"/>
    <w:rsid w:val="00912F7A"/>
    <w:rsid w:val="00925D5F"/>
    <w:rsid w:val="00932CE9"/>
    <w:rsid w:val="00943DD0"/>
    <w:rsid w:val="00952CD9"/>
    <w:rsid w:val="009562A5"/>
    <w:rsid w:val="00962F27"/>
    <w:rsid w:val="009657E3"/>
    <w:rsid w:val="00965A53"/>
    <w:rsid w:val="00972C5F"/>
    <w:rsid w:val="0097669E"/>
    <w:rsid w:val="009A62EE"/>
    <w:rsid w:val="009D3B36"/>
    <w:rsid w:val="009E0943"/>
    <w:rsid w:val="009E37BD"/>
    <w:rsid w:val="009E3CB5"/>
    <w:rsid w:val="00A07854"/>
    <w:rsid w:val="00A26A5A"/>
    <w:rsid w:val="00A32762"/>
    <w:rsid w:val="00A32B24"/>
    <w:rsid w:val="00A60881"/>
    <w:rsid w:val="00A64F3F"/>
    <w:rsid w:val="00A67CA9"/>
    <w:rsid w:val="00A77E28"/>
    <w:rsid w:val="00A95AB4"/>
    <w:rsid w:val="00AE610F"/>
    <w:rsid w:val="00AE671B"/>
    <w:rsid w:val="00B04CCB"/>
    <w:rsid w:val="00B17F2E"/>
    <w:rsid w:val="00B246CA"/>
    <w:rsid w:val="00B61F32"/>
    <w:rsid w:val="00B664A6"/>
    <w:rsid w:val="00B72959"/>
    <w:rsid w:val="00B807D6"/>
    <w:rsid w:val="00B8278A"/>
    <w:rsid w:val="00B95EB8"/>
    <w:rsid w:val="00BB7CFE"/>
    <w:rsid w:val="00BD13F5"/>
    <w:rsid w:val="00BE5A31"/>
    <w:rsid w:val="00BF5007"/>
    <w:rsid w:val="00BF6068"/>
    <w:rsid w:val="00C00F4D"/>
    <w:rsid w:val="00C02D0F"/>
    <w:rsid w:val="00C34147"/>
    <w:rsid w:val="00C407D1"/>
    <w:rsid w:val="00C528C1"/>
    <w:rsid w:val="00C57801"/>
    <w:rsid w:val="00C6120D"/>
    <w:rsid w:val="00C6122D"/>
    <w:rsid w:val="00C962E4"/>
    <w:rsid w:val="00CA62F2"/>
    <w:rsid w:val="00CC55B7"/>
    <w:rsid w:val="00CD7319"/>
    <w:rsid w:val="00CE1492"/>
    <w:rsid w:val="00CE3250"/>
    <w:rsid w:val="00D022E2"/>
    <w:rsid w:val="00D12AEB"/>
    <w:rsid w:val="00D208AE"/>
    <w:rsid w:val="00D36662"/>
    <w:rsid w:val="00D662EE"/>
    <w:rsid w:val="00D806A2"/>
    <w:rsid w:val="00D859A5"/>
    <w:rsid w:val="00D9386A"/>
    <w:rsid w:val="00DC05D3"/>
    <w:rsid w:val="00DF3A40"/>
    <w:rsid w:val="00E029B1"/>
    <w:rsid w:val="00E0462D"/>
    <w:rsid w:val="00E12A24"/>
    <w:rsid w:val="00E27167"/>
    <w:rsid w:val="00E724B5"/>
    <w:rsid w:val="00EC7FC9"/>
    <w:rsid w:val="00EE667F"/>
    <w:rsid w:val="00EE7470"/>
    <w:rsid w:val="00EF2294"/>
    <w:rsid w:val="00F0167C"/>
    <w:rsid w:val="00F01A93"/>
    <w:rsid w:val="00F06C8E"/>
    <w:rsid w:val="00F0731C"/>
    <w:rsid w:val="00F07968"/>
    <w:rsid w:val="00F14BF4"/>
    <w:rsid w:val="00F1602F"/>
    <w:rsid w:val="00F2741E"/>
    <w:rsid w:val="00F32071"/>
    <w:rsid w:val="00F367E4"/>
    <w:rsid w:val="00F658A3"/>
    <w:rsid w:val="00F7465A"/>
    <w:rsid w:val="00F83C85"/>
    <w:rsid w:val="00F93369"/>
    <w:rsid w:val="00FE0C12"/>
    <w:rsid w:val="00FF1E76"/>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1FE858"/>
  <w15:docId w15:val="{D03296E5-68C2-4C07-AFDF-4A8A092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BFC"/>
    <w:pPr>
      <w:tabs>
        <w:tab w:val="center" w:pos="4677"/>
        <w:tab w:val="right" w:pos="9355"/>
      </w:tabs>
    </w:pPr>
  </w:style>
  <w:style w:type="character" w:customStyle="1" w:styleId="a4">
    <w:name w:val="Верхний колонтитул Знак"/>
    <w:basedOn w:val="a0"/>
    <w:link w:val="a3"/>
    <w:uiPriority w:val="99"/>
    <w:rsid w:val="00003BFC"/>
  </w:style>
  <w:style w:type="paragraph" w:styleId="a5">
    <w:name w:val="footer"/>
    <w:basedOn w:val="a"/>
    <w:link w:val="a6"/>
    <w:uiPriority w:val="99"/>
    <w:unhideWhenUsed/>
    <w:rsid w:val="00003BFC"/>
    <w:pPr>
      <w:tabs>
        <w:tab w:val="center" w:pos="4677"/>
        <w:tab w:val="right" w:pos="9355"/>
      </w:tabs>
    </w:pPr>
  </w:style>
  <w:style w:type="character" w:customStyle="1" w:styleId="a6">
    <w:name w:val="Нижний колонтитул Знак"/>
    <w:basedOn w:val="a0"/>
    <w:link w:val="a5"/>
    <w:uiPriority w:val="99"/>
    <w:rsid w:val="00003BFC"/>
  </w:style>
  <w:style w:type="paragraph" w:styleId="a7">
    <w:name w:val="Balloon Text"/>
    <w:basedOn w:val="a"/>
    <w:link w:val="a8"/>
    <w:uiPriority w:val="99"/>
    <w:semiHidden/>
    <w:unhideWhenUsed/>
    <w:rsid w:val="0063051B"/>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63051B"/>
    <w:rPr>
      <w:rFonts w:ascii="Lucida Grande CY" w:hAnsi="Lucida Grande CY" w:cs="Lucida Grande CY"/>
      <w:sz w:val="18"/>
      <w:szCs w:val="18"/>
    </w:rPr>
  </w:style>
  <w:style w:type="character" w:styleId="a9">
    <w:name w:val="page number"/>
    <w:basedOn w:val="a0"/>
    <w:uiPriority w:val="99"/>
    <w:semiHidden/>
    <w:unhideWhenUsed/>
    <w:rsid w:val="000157E7"/>
  </w:style>
  <w:style w:type="paragraph" w:customStyle="1" w:styleId="aa">
    <w:name w:val="наименование МФЦ"/>
    <w:basedOn w:val="a"/>
    <w:qFormat/>
    <w:rsid w:val="00C6120D"/>
    <w:pPr>
      <w:jc w:val="center"/>
    </w:pPr>
    <w:rPr>
      <w:rFonts w:ascii="Arial" w:hAnsi="Arial"/>
      <w:color w:val="623B2A"/>
      <w:sz w:val="18"/>
    </w:rPr>
  </w:style>
  <w:style w:type="paragraph" w:customStyle="1" w:styleId="ab">
    <w:name w:val="почта МФЦ"/>
    <w:basedOn w:val="aa"/>
    <w:qFormat/>
    <w:rsid w:val="00C6120D"/>
    <w:rPr>
      <w:rFonts w:ascii="Arial Italic" w:hAnsi="Arial Italic"/>
    </w:rPr>
  </w:style>
  <w:style w:type="paragraph" w:customStyle="1" w:styleId="ac">
    <w:name w:val="сайт МФС"/>
    <w:basedOn w:val="aa"/>
    <w:qFormat/>
    <w:rsid w:val="00A64F3F"/>
    <w:rPr>
      <w:rFonts w:ascii="Arial Italic" w:hAnsi="Arial Italic"/>
      <w:color w:val="E04E39"/>
    </w:rPr>
  </w:style>
  <w:style w:type="paragraph" w:customStyle="1" w:styleId="ad">
    <w:name w:val="колво страниц МФЦ"/>
    <w:basedOn w:val="aa"/>
    <w:autoRedefine/>
    <w:qFormat/>
    <w:rsid w:val="00925D5F"/>
    <w:rPr>
      <w:color w:val="000000" w:themeColor="text1"/>
    </w:rPr>
  </w:style>
  <w:style w:type="paragraph" w:customStyle="1" w:styleId="ae">
    <w:name w:val="Наборный МФЦ"/>
    <w:basedOn w:val="aa"/>
    <w:qFormat/>
    <w:rsid w:val="00943DD0"/>
    <w:pPr>
      <w:jc w:val="left"/>
    </w:pPr>
    <w:rPr>
      <w:color w:val="000000" w:themeColor="text1"/>
      <w:lang w:val="ru-RU"/>
    </w:rPr>
  </w:style>
  <w:style w:type="paragraph" w:customStyle="1" w:styleId="af">
    <w:name w:val="дата МФЦ"/>
    <w:basedOn w:val="ae"/>
    <w:qFormat/>
    <w:rsid w:val="00B61F32"/>
  </w:style>
  <w:style w:type="paragraph" w:customStyle="1" w:styleId="af0">
    <w:name w:val="заголовок МФЦ"/>
    <w:basedOn w:val="ae"/>
    <w:qFormat/>
    <w:rsid w:val="00D859A5"/>
    <w:rPr>
      <w:sz w:val="28"/>
    </w:rPr>
  </w:style>
  <w:style w:type="paragraph" w:customStyle="1" w:styleId="af1">
    <w:name w:val="регион МФЦ"/>
    <w:basedOn w:val="ae"/>
    <w:qFormat/>
    <w:rsid w:val="00F2741E"/>
    <w:rPr>
      <w:color w:val="623B2A"/>
      <w:sz w:val="16"/>
    </w:rPr>
  </w:style>
  <w:style w:type="character" w:styleId="af2">
    <w:name w:val="Hyperlink"/>
    <w:basedOn w:val="a0"/>
    <w:uiPriority w:val="99"/>
    <w:unhideWhenUsed/>
    <w:rsid w:val="00255048"/>
    <w:rPr>
      <w:color w:val="0000FF" w:themeColor="hyperlink"/>
      <w:u w:val="single"/>
    </w:rPr>
  </w:style>
  <w:style w:type="table" w:styleId="af3">
    <w:name w:val="Table Grid"/>
    <w:basedOn w:val="a1"/>
    <w:uiPriority w:val="59"/>
    <w:rsid w:val="003C281C"/>
    <w:rPr>
      <w:rFonts w:eastAsiaTheme="minorHAns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05603F"/>
    <w:pPr>
      <w:ind w:left="720"/>
      <w:contextualSpacing/>
    </w:pPr>
  </w:style>
  <w:style w:type="table" w:customStyle="1" w:styleId="1">
    <w:name w:val="Сетка таблицы1"/>
    <w:basedOn w:val="a1"/>
    <w:next w:val="af3"/>
    <w:uiPriority w:val="59"/>
    <w:rsid w:val="00E724B5"/>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60513">
      <w:bodyDiv w:val="1"/>
      <w:marLeft w:val="0"/>
      <w:marRight w:val="0"/>
      <w:marTop w:val="0"/>
      <w:marBottom w:val="0"/>
      <w:divBdr>
        <w:top w:val="none" w:sz="0" w:space="0" w:color="auto"/>
        <w:left w:val="none" w:sz="0" w:space="0" w:color="auto"/>
        <w:bottom w:val="none" w:sz="0" w:space="0" w:color="auto"/>
        <w:right w:val="none" w:sz="0" w:space="0" w:color="auto"/>
      </w:divBdr>
    </w:div>
    <w:div w:id="643202161">
      <w:bodyDiv w:val="1"/>
      <w:marLeft w:val="0"/>
      <w:marRight w:val="0"/>
      <w:marTop w:val="0"/>
      <w:marBottom w:val="0"/>
      <w:divBdr>
        <w:top w:val="none" w:sz="0" w:space="0" w:color="auto"/>
        <w:left w:val="none" w:sz="0" w:space="0" w:color="auto"/>
        <w:bottom w:val="none" w:sz="0" w:space="0" w:color="auto"/>
        <w:right w:val="none" w:sz="0" w:space="0" w:color="auto"/>
      </w:divBdr>
    </w:div>
    <w:div w:id="884877579">
      <w:bodyDiv w:val="1"/>
      <w:marLeft w:val="0"/>
      <w:marRight w:val="0"/>
      <w:marTop w:val="0"/>
      <w:marBottom w:val="0"/>
      <w:divBdr>
        <w:top w:val="none" w:sz="0" w:space="0" w:color="auto"/>
        <w:left w:val="none" w:sz="0" w:space="0" w:color="auto"/>
        <w:bottom w:val="none" w:sz="0" w:space="0" w:color="auto"/>
        <w:right w:val="none" w:sz="0" w:space="0" w:color="auto"/>
      </w:divBdr>
    </w:div>
    <w:div w:id="1234513449">
      <w:bodyDiv w:val="1"/>
      <w:marLeft w:val="0"/>
      <w:marRight w:val="0"/>
      <w:marTop w:val="0"/>
      <w:marBottom w:val="0"/>
      <w:divBdr>
        <w:top w:val="none" w:sz="0" w:space="0" w:color="auto"/>
        <w:left w:val="none" w:sz="0" w:space="0" w:color="auto"/>
        <w:bottom w:val="none" w:sz="0" w:space="0" w:color="auto"/>
        <w:right w:val="none" w:sz="0" w:space="0" w:color="auto"/>
      </w:divBdr>
    </w:div>
    <w:div w:id="1802191356">
      <w:bodyDiv w:val="1"/>
      <w:marLeft w:val="0"/>
      <w:marRight w:val="0"/>
      <w:marTop w:val="0"/>
      <w:marBottom w:val="0"/>
      <w:divBdr>
        <w:top w:val="none" w:sz="0" w:space="0" w:color="auto"/>
        <w:left w:val="none" w:sz="0" w:space="0" w:color="auto"/>
        <w:bottom w:val="none" w:sz="0" w:space="0" w:color="auto"/>
        <w:right w:val="none" w:sz="0" w:space="0" w:color="auto"/>
      </w:divBdr>
    </w:div>
    <w:div w:id="197147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5C18AE7F8EEC24DA653A3E8B178D7B6" ma:contentTypeVersion="3" ma:contentTypeDescription="Создание документа." ma:contentTypeScope="" ma:versionID="880211db5eb9d11f33c10b385bff57c4">
  <xsd:schema xmlns:xsd="http://www.w3.org/2001/XMLSchema" xmlns:xs="http://www.w3.org/2001/XMLSchema" xmlns:p="http://schemas.microsoft.com/office/2006/metadata/properties" xmlns:ns2="046ebb96-1699-4d0a-9ffa-7f3940fda575" targetNamespace="http://schemas.microsoft.com/office/2006/metadata/properties" ma:root="true" ma:fieldsID="444b710d97bddf4bd7281311fc5971db" ns2:_="">
    <xsd:import namespace="046ebb96-1699-4d0a-9ffa-7f3940fda57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bb96-1699-4d0a-9ffa-7f3940fda57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6ebb96-1699-4d0a-9ffa-7f3940fda575">CT3J6XXKEFMW-3-3810</_dlc_DocId>
    <_dlc_DocIdUrl xmlns="046ebb96-1699-4d0a-9ffa-7f3940fda575">
      <Url>http://spmfcportal.mfc-chita.ru/it/_layouts/15/DocIdRedir.aspx?ID=CT3J6XXKEFMW-3-3810</Url>
      <Description>CT3J6XXKEFMW-3-3810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7A88-7206-46D3-982C-E60F5B8E0D5B}">
  <ds:schemaRefs>
    <ds:schemaRef ds:uri="http://schemas.microsoft.com/sharepoint/events"/>
  </ds:schemaRefs>
</ds:datastoreItem>
</file>

<file path=customXml/itemProps2.xml><?xml version="1.0" encoding="utf-8"?>
<ds:datastoreItem xmlns:ds="http://schemas.openxmlformats.org/officeDocument/2006/customXml" ds:itemID="{5F9C32B9-851F-4857-91C0-1CCC263F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bb96-1699-4d0a-9ffa-7f3940fda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9ABA1-D250-4261-9FDC-58067EC7C8E4}">
  <ds:schemaRefs>
    <ds:schemaRef ds:uri="http://schemas.microsoft.com/office/2006/metadata/properties"/>
    <ds:schemaRef ds:uri="http://schemas.microsoft.com/office/infopath/2007/PartnerControls"/>
    <ds:schemaRef ds:uri="046ebb96-1699-4d0a-9ffa-7f3940fda575"/>
  </ds:schemaRefs>
</ds:datastoreItem>
</file>

<file path=customXml/itemProps4.xml><?xml version="1.0" encoding="utf-8"?>
<ds:datastoreItem xmlns:ds="http://schemas.openxmlformats.org/officeDocument/2006/customXml" ds:itemID="{0004F374-9119-479B-A30F-BF6484864432}">
  <ds:schemaRefs>
    <ds:schemaRef ds:uri="http://schemas.microsoft.com/sharepoint/v3/contenttype/forms"/>
  </ds:schemaRefs>
</ds:datastoreItem>
</file>

<file path=customXml/itemProps5.xml><?xml version="1.0" encoding="utf-8"?>
<ds:datastoreItem xmlns:ds="http://schemas.openxmlformats.org/officeDocument/2006/customXml" ds:itemID="{37A68155-4B01-4EE5-AB26-8A586A31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fbr</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Бронникова Елена Валерьевна</cp:lastModifiedBy>
  <cp:revision>3</cp:revision>
  <cp:lastPrinted>2025-06-19T02:28:00Z</cp:lastPrinted>
  <dcterms:created xsi:type="dcterms:W3CDTF">2025-06-26T02:41:00Z</dcterms:created>
  <dcterms:modified xsi:type="dcterms:W3CDTF">2025-06-26T02:51:00Z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0x01010055C18AE7F8EEC24DA653A3E8B178D7B6</vt:lpwstr>
  </property>
  <property fmtid="{D5CDD505-2E9C-101B-9397-08002B2CF9AE}" pid="3" name="_dlc_DocIdItemGuid">
    <vt:lpwstr>2e395264-7d56-4e33-be03-c034bac897f4</vt:lpwstr>
  </property>
</Properties>
</file>